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6E60" w14:textId="77777777" w:rsidR="00076FA9" w:rsidRDefault="00076FA9" w:rsidP="00076FA9">
      <w:pPr>
        <w:ind w:left="851" w:hanging="567"/>
        <w:jc w:val="center"/>
        <w:rPr>
          <w:rFonts w:ascii="Times New Roman" w:hAnsi="Times New Roman"/>
          <w:b/>
          <w:bCs/>
          <w:sz w:val="24"/>
        </w:rPr>
      </w:pPr>
    </w:p>
    <w:p w14:paraId="612EE7FD" w14:textId="77777777" w:rsidR="008E7FAA" w:rsidRDefault="007475F8" w:rsidP="00076FA9">
      <w:pPr>
        <w:ind w:left="851" w:hanging="567"/>
        <w:jc w:val="center"/>
        <w:rPr>
          <w:rFonts w:ascii="Times New Roman" w:hAnsi="Times New Roman"/>
          <w:b/>
          <w:bCs/>
          <w:sz w:val="24"/>
        </w:rPr>
      </w:pPr>
      <w:r w:rsidRPr="003D2C90">
        <w:rPr>
          <w:rFonts w:ascii="Times New Roman" w:hAnsi="Times New Roman"/>
          <w:b/>
          <w:bCs/>
          <w:sz w:val="24"/>
        </w:rPr>
        <w:t>ДОГОВОР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5B611D48" w14:textId="6D4C4236" w:rsidR="00076FA9" w:rsidRPr="003D2C90" w:rsidRDefault="007475F8" w:rsidP="00027717">
      <w:pPr>
        <w:ind w:left="851" w:hanging="56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на оказание услуг</w:t>
      </w:r>
      <w:r w:rsidRPr="003D2C90">
        <w:rPr>
          <w:rFonts w:ascii="Times New Roman" w:hAnsi="Times New Roman"/>
          <w:b/>
          <w:bCs/>
          <w:sz w:val="24"/>
        </w:rPr>
        <w:t xml:space="preserve"> №</w:t>
      </w:r>
    </w:p>
    <w:p w14:paraId="37AD4D24" w14:textId="4CFEF8DD" w:rsidR="00076FA9" w:rsidRPr="003D2C90" w:rsidRDefault="007475F8" w:rsidP="003F3600">
      <w:pPr>
        <w:shd w:val="clear" w:color="auto" w:fill="FFFFFF"/>
        <w:tabs>
          <w:tab w:val="left" w:pos="720"/>
          <w:tab w:val="left" w:pos="6804"/>
        </w:tabs>
        <w:spacing w:before="235"/>
        <w:ind w:left="851" w:hanging="567"/>
        <w:rPr>
          <w:rFonts w:ascii="Times New Roman" w:hAnsi="Times New Roman"/>
          <w:sz w:val="24"/>
          <w:szCs w:val="24"/>
          <w:u w:val="single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г. Москва</w:t>
      </w:r>
      <w:r w:rsidRPr="003D2C90">
        <w:rPr>
          <w:rFonts w:ascii="Times New Roman" w:hAnsi="Times New Roman"/>
          <w:color w:val="000000"/>
          <w:sz w:val="24"/>
          <w:szCs w:val="24"/>
        </w:rPr>
        <w:tab/>
      </w:r>
      <w:r w:rsidR="00F2535D" w:rsidRPr="003D2C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D2C90">
        <w:rPr>
          <w:rFonts w:ascii="Times New Roman" w:hAnsi="Times New Roman"/>
          <w:color w:val="000000"/>
          <w:sz w:val="24"/>
          <w:szCs w:val="24"/>
        </w:rPr>
        <w:t>«</w:t>
      </w:r>
      <w:r w:rsidR="00B6071E" w:rsidRPr="003D2C90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proofErr w:type="gramEnd"/>
      <w:r w:rsidR="00B6071E" w:rsidRPr="003D2C90"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  <w:proofErr w:type="gramStart"/>
      <w:r w:rsidR="00B6071E" w:rsidRPr="003D2C90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3D2C90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  <w:r w:rsidRPr="003D2C90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B6071E" w:rsidRPr="003D2C90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</w:t>
      </w:r>
      <w:r w:rsidR="00B6071E" w:rsidRPr="003D2C90">
        <w:rPr>
          <w:rFonts w:ascii="Times New Roman" w:hAnsi="Times New Roman"/>
          <w:color w:val="000000"/>
          <w:sz w:val="24"/>
          <w:szCs w:val="24"/>
        </w:rPr>
        <w:t>202</w:t>
      </w:r>
      <w:r w:rsidR="00FF4541">
        <w:rPr>
          <w:rFonts w:ascii="Times New Roman" w:hAnsi="Times New Roman"/>
          <w:color w:val="000000"/>
          <w:sz w:val="24"/>
          <w:szCs w:val="24"/>
        </w:rPr>
        <w:t>_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0E752CD5" w14:textId="77777777" w:rsidR="00076FA9" w:rsidRPr="003D2C90" w:rsidRDefault="00076FA9" w:rsidP="00076FA9">
      <w:pPr>
        <w:pStyle w:val="3"/>
        <w:spacing w:line="240" w:lineRule="auto"/>
        <w:ind w:left="851" w:hanging="567"/>
        <w:rPr>
          <w:b/>
          <w:bCs/>
          <w:spacing w:val="0"/>
        </w:rPr>
      </w:pPr>
    </w:p>
    <w:p w14:paraId="4045972F" w14:textId="390603FD" w:rsidR="00076FA9" w:rsidRPr="003D2C90" w:rsidRDefault="007475F8" w:rsidP="003F3600">
      <w:pPr>
        <w:pStyle w:val="3"/>
        <w:tabs>
          <w:tab w:val="left" w:pos="1276"/>
        </w:tabs>
        <w:ind w:left="0" w:firstLine="709"/>
        <w:jc w:val="both"/>
        <w:rPr>
          <w:spacing w:val="0"/>
        </w:rPr>
      </w:pPr>
      <w:r w:rsidRPr="00BA4A09">
        <w:rPr>
          <w:spacing w:val="0"/>
        </w:rPr>
        <w:t>__________________________________,</w:t>
      </w:r>
      <w:r w:rsidRPr="003D2C90">
        <w:rPr>
          <w:b/>
          <w:bCs/>
          <w:i/>
          <w:iCs/>
          <w:spacing w:val="0"/>
        </w:rPr>
        <w:t xml:space="preserve"> </w:t>
      </w:r>
      <w:r w:rsidRPr="003D2C90">
        <w:rPr>
          <w:spacing w:val="0"/>
        </w:rPr>
        <w:t xml:space="preserve">именуемое в дальнейшем - </w:t>
      </w:r>
      <w:r w:rsidRPr="003D2C90">
        <w:rPr>
          <w:b/>
          <w:bCs/>
          <w:spacing w:val="0"/>
        </w:rPr>
        <w:t>Заказчик</w:t>
      </w:r>
      <w:r w:rsidRPr="003D2C90">
        <w:rPr>
          <w:spacing w:val="0"/>
        </w:rPr>
        <w:t xml:space="preserve">, </w:t>
      </w:r>
      <w:r w:rsidR="008717E3" w:rsidRPr="000C00A7">
        <w:rPr>
          <w:snapToGrid w:val="0"/>
        </w:rPr>
        <w:t xml:space="preserve">в </w:t>
      </w:r>
      <w:r w:rsidR="008717E3" w:rsidRPr="000C00A7">
        <w:rPr>
          <w:rFonts w:eastAsia="Calibri"/>
          <w:lang w:eastAsia="en-US"/>
        </w:rPr>
        <w:t>лице</w:t>
      </w:r>
      <w:r>
        <w:rPr>
          <w:rFonts w:eastAsia="Calibri"/>
          <w:lang w:eastAsia="en-US"/>
        </w:rPr>
        <w:t>____________________</w:t>
      </w:r>
      <w:r w:rsidR="004275D1" w:rsidRPr="004275D1">
        <w:rPr>
          <w:rFonts w:eastAsia="Calibri"/>
          <w:lang w:eastAsia="en-US"/>
        </w:rPr>
        <w:t>, действующего на основании</w:t>
      </w:r>
      <w:r>
        <w:rPr>
          <w:rFonts w:eastAsia="Calibri"/>
          <w:lang w:eastAsia="en-US"/>
        </w:rPr>
        <w:t>___________________</w:t>
      </w:r>
      <w:r w:rsidR="008717E3" w:rsidRPr="000C00A7">
        <w:rPr>
          <w:snapToGrid w:val="0"/>
        </w:rPr>
        <w:t xml:space="preserve">, </w:t>
      </w:r>
      <w:r w:rsidR="008717E3">
        <w:rPr>
          <w:snapToGrid w:val="0"/>
        </w:rPr>
        <w:t xml:space="preserve">с одной стороны </w:t>
      </w:r>
      <w:r w:rsidR="00506159" w:rsidRPr="003D2C90">
        <w:rPr>
          <w:spacing w:val="0"/>
        </w:rPr>
        <w:t xml:space="preserve">и </w:t>
      </w:r>
      <w:r w:rsidRPr="003D2C90">
        <w:rPr>
          <w:b/>
          <w:bCs/>
        </w:rPr>
        <w:t>А</w:t>
      </w:r>
      <w:r w:rsidR="004275D1">
        <w:rPr>
          <w:b/>
          <w:bCs/>
        </w:rPr>
        <w:t>кционерное общество</w:t>
      </w:r>
      <w:r w:rsidRPr="003D2C90">
        <w:rPr>
          <w:b/>
          <w:bCs/>
        </w:rPr>
        <w:t xml:space="preserve"> «</w:t>
      </w:r>
      <w:proofErr w:type="spellStart"/>
      <w:r w:rsidR="004275D1">
        <w:rPr>
          <w:b/>
          <w:bCs/>
        </w:rPr>
        <w:t>Россети</w:t>
      </w:r>
      <w:proofErr w:type="spellEnd"/>
      <w:r w:rsidR="004275D1">
        <w:rPr>
          <w:b/>
          <w:bCs/>
        </w:rPr>
        <w:t xml:space="preserve"> Центр </w:t>
      </w:r>
      <w:r>
        <w:rPr>
          <w:b/>
          <w:bCs/>
        </w:rPr>
        <w:t>з</w:t>
      </w:r>
      <w:r w:rsidR="004275D1">
        <w:rPr>
          <w:b/>
          <w:bCs/>
        </w:rPr>
        <w:t>акупок</w:t>
      </w:r>
      <w:r w:rsidRPr="003D2C90">
        <w:rPr>
          <w:b/>
          <w:bCs/>
        </w:rPr>
        <w:t>»</w:t>
      </w:r>
      <w:r w:rsidR="00FE210F" w:rsidRPr="003D2C90">
        <w:rPr>
          <w:b/>
          <w:bCs/>
        </w:rPr>
        <w:t xml:space="preserve"> (АО «</w:t>
      </w:r>
      <w:proofErr w:type="spellStart"/>
      <w:r w:rsidR="004275D1">
        <w:rPr>
          <w:b/>
          <w:bCs/>
        </w:rPr>
        <w:t>Россети</w:t>
      </w:r>
      <w:proofErr w:type="spellEnd"/>
      <w:r w:rsidR="004275D1">
        <w:rPr>
          <w:b/>
          <w:bCs/>
        </w:rPr>
        <w:t xml:space="preserve"> Центр </w:t>
      </w:r>
      <w:r>
        <w:rPr>
          <w:b/>
          <w:bCs/>
        </w:rPr>
        <w:t>з</w:t>
      </w:r>
      <w:r w:rsidR="004275D1">
        <w:rPr>
          <w:b/>
          <w:bCs/>
        </w:rPr>
        <w:t>акупок</w:t>
      </w:r>
      <w:r w:rsidR="00FE210F" w:rsidRPr="003D2C90">
        <w:rPr>
          <w:b/>
          <w:bCs/>
        </w:rPr>
        <w:t>»</w:t>
      </w:r>
      <w:r w:rsidR="0024449A" w:rsidRPr="003D2C90">
        <w:rPr>
          <w:b/>
          <w:bCs/>
        </w:rPr>
        <w:t>)</w:t>
      </w:r>
      <w:r w:rsidRPr="003D2C90">
        <w:rPr>
          <w:b/>
          <w:bCs/>
        </w:rPr>
        <w:t>,</w:t>
      </w:r>
      <w:r w:rsidRPr="003D2C90">
        <w:rPr>
          <w:b/>
          <w:bCs/>
          <w:i/>
          <w:iCs/>
        </w:rPr>
        <w:t xml:space="preserve"> </w:t>
      </w:r>
      <w:r w:rsidRPr="003D2C90">
        <w:t xml:space="preserve">именуемое в дальнейшем - </w:t>
      </w:r>
      <w:r w:rsidRPr="003D2C90">
        <w:rPr>
          <w:b/>
          <w:bCs/>
        </w:rPr>
        <w:t xml:space="preserve">Исполнитель, </w:t>
      </w:r>
      <w:r w:rsidRPr="003D2C90">
        <w:t>в лице</w:t>
      </w:r>
      <w:r w:rsidR="0094399A" w:rsidRPr="003D2C90">
        <w:t xml:space="preserve"> </w:t>
      </w:r>
      <w:r w:rsidR="00CA1B82" w:rsidRPr="00CA1B82">
        <w:t xml:space="preserve">Генерального директора </w:t>
      </w:r>
      <w:r w:rsidR="00844497">
        <w:t>Лаврина Олега Викторовича</w:t>
      </w:r>
      <w:r w:rsidR="004275D1">
        <w:t xml:space="preserve">, </w:t>
      </w:r>
      <w:r w:rsidR="00FE210F" w:rsidRPr="003D2C90">
        <w:t>действующего на основании</w:t>
      </w:r>
      <w:r w:rsidR="00CA1B82">
        <w:t xml:space="preserve"> Устава</w:t>
      </w:r>
      <w:r w:rsidRPr="003D2C90">
        <w:t>, с другой стороны, в дальнейшем при совместном упоминании именуемые - Стороны, заключили настоящий Договор о нижеследующем:</w:t>
      </w:r>
    </w:p>
    <w:p w14:paraId="48C5BB91" w14:textId="77777777" w:rsidR="00076FA9" w:rsidRPr="003D2C90" w:rsidRDefault="007475F8" w:rsidP="00076FA9">
      <w:pPr>
        <w:numPr>
          <w:ilvl w:val="0"/>
          <w:numId w:val="13"/>
        </w:numPr>
        <w:shd w:val="clear" w:color="auto" w:fill="FFFFFF"/>
        <w:tabs>
          <w:tab w:val="clear" w:pos="854"/>
          <w:tab w:val="left" w:pos="357"/>
        </w:tabs>
        <w:spacing w:before="24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ПРЕДМЕТ ДОГОВОРА</w:t>
      </w:r>
    </w:p>
    <w:p w14:paraId="64B98D2E" w14:textId="1FC5A5CF" w:rsidR="00076FA9" w:rsidRPr="00C24A6B" w:rsidRDefault="007475F8" w:rsidP="00C24A6B">
      <w:pPr>
        <w:numPr>
          <w:ilvl w:val="0"/>
          <w:numId w:val="1"/>
        </w:num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Заказчик поручает, а Исполнитель обязуется оказать услуги</w:t>
      </w:r>
      <w:r w:rsidR="00447B38">
        <w:rPr>
          <w:rFonts w:ascii="Times New Roman" w:hAnsi="Times New Roman"/>
          <w:color w:val="000000"/>
          <w:sz w:val="24"/>
          <w:szCs w:val="24"/>
        </w:rPr>
        <w:t>, перечисленные в п.1.4 Договора</w:t>
      </w:r>
      <w:r w:rsidRPr="003D2C90">
        <w:rPr>
          <w:rFonts w:ascii="Times New Roman" w:hAnsi="Times New Roman"/>
          <w:color w:val="000000"/>
          <w:sz w:val="24"/>
          <w:szCs w:val="24"/>
        </w:rPr>
        <w:t>, руководствуясь</w:t>
      </w:r>
      <w:r w:rsidR="00BB7A02">
        <w:rPr>
          <w:rFonts w:ascii="Times New Roman" w:hAnsi="Times New Roman"/>
          <w:color w:val="000000"/>
          <w:sz w:val="24"/>
          <w:szCs w:val="24"/>
        </w:rPr>
        <w:t xml:space="preserve"> действующим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законодательством Российской Федерации, а также действующими на момент проведения закупочных процедур организационно-распорядительными документами, регулирующими закупочную</w:t>
      </w:r>
      <w:r w:rsidR="00172455" w:rsidRPr="003D2C90">
        <w:rPr>
          <w:rFonts w:ascii="Times New Roman" w:hAnsi="Times New Roman"/>
          <w:color w:val="000000"/>
          <w:sz w:val="24"/>
          <w:szCs w:val="24"/>
        </w:rPr>
        <w:t xml:space="preserve"> деятельность</w:t>
      </w:r>
      <w:r w:rsidR="00BB7A02">
        <w:rPr>
          <w:rFonts w:ascii="Times New Roman" w:hAnsi="Times New Roman"/>
          <w:color w:val="000000"/>
          <w:sz w:val="24"/>
          <w:szCs w:val="24"/>
        </w:rPr>
        <w:t xml:space="preserve"> Заказчика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D69FFF1" w14:textId="15A880CE" w:rsidR="00076FA9" w:rsidRPr="003D2C90" w:rsidRDefault="007475F8" w:rsidP="00C0721F">
      <w:pPr>
        <w:numPr>
          <w:ilvl w:val="0"/>
          <w:numId w:val="1"/>
        </w:num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 xml:space="preserve">Действия, связанные с </w:t>
      </w:r>
      <w:r w:rsidR="00447B38">
        <w:rPr>
          <w:rFonts w:ascii="Times New Roman" w:hAnsi="Times New Roman"/>
          <w:color w:val="000000"/>
          <w:sz w:val="24"/>
          <w:szCs w:val="24"/>
        </w:rPr>
        <w:t>исполнением п.</w:t>
      </w:r>
      <w:r w:rsidR="00BA4A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B38">
        <w:rPr>
          <w:rFonts w:ascii="Times New Roman" w:hAnsi="Times New Roman"/>
          <w:color w:val="000000"/>
          <w:sz w:val="24"/>
          <w:szCs w:val="24"/>
        </w:rPr>
        <w:t>1.4</w:t>
      </w:r>
      <w:r w:rsidR="00BA4A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B38">
        <w:rPr>
          <w:rFonts w:ascii="Times New Roman" w:hAnsi="Times New Roman"/>
          <w:color w:val="000000"/>
          <w:sz w:val="24"/>
          <w:szCs w:val="24"/>
        </w:rPr>
        <w:t>Договора</w:t>
      </w:r>
      <w:r w:rsidR="00FF4541" w:rsidRPr="003D2C90">
        <w:rPr>
          <w:rFonts w:ascii="Times New Roman" w:hAnsi="Times New Roman"/>
          <w:color w:val="000000"/>
          <w:sz w:val="24"/>
          <w:szCs w:val="24"/>
        </w:rPr>
        <w:t>,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осуществляются Исполнителем на основании поручений Заказчика.</w:t>
      </w:r>
      <w:r w:rsidR="00640290">
        <w:rPr>
          <w:rFonts w:ascii="Times New Roman" w:hAnsi="Times New Roman"/>
          <w:color w:val="000000"/>
          <w:sz w:val="24"/>
          <w:szCs w:val="24"/>
        </w:rPr>
        <w:t xml:space="preserve"> Заказчик, исходя из производственной потребности вправе воспользоваться как отдельной услугой, предусмотренной п.1.4 Договора, так и комплексом услуг.</w:t>
      </w:r>
    </w:p>
    <w:p w14:paraId="268C9F69" w14:textId="675087AC" w:rsidR="00076FA9" w:rsidRPr="003D2C90" w:rsidRDefault="007475F8" w:rsidP="00C0721F">
      <w:pPr>
        <w:numPr>
          <w:ilvl w:val="0"/>
          <w:numId w:val="1"/>
        </w:num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Поручения Заказчика оформляются к настоящему Договору письменно в двух экземплярах на бланке Заказчика за подписью надлежаще уполномоченного должностного лица Заказчика и скрепляются печатью Заказчика. Исполнитель в течение 5 (</w:t>
      </w:r>
      <w:r w:rsidR="00BB6AF1">
        <w:rPr>
          <w:rFonts w:ascii="Times New Roman" w:hAnsi="Times New Roman"/>
          <w:color w:val="000000"/>
          <w:sz w:val="24"/>
          <w:szCs w:val="24"/>
        </w:rPr>
        <w:t>П</w:t>
      </w:r>
      <w:r w:rsidRPr="003D2C90">
        <w:rPr>
          <w:rFonts w:ascii="Times New Roman" w:hAnsi="Times New Roman"/>
          <w:color w:val="000000"/>
          <w:sz w:val="24"/>
          <w:szCs w:val="24"/>
        </w:rPr>
        <w:t>яти) рабочих дней</w:t>
      </w:r>
      <w:r w:rsidR="002F33C2">
        <w:rPr>
          <w:rFonts w:ascii="Times New Roman" w:hAnsi="Times New Roman"/>
          <w:color w:val="000000"/>
          <w:sz w:val="24"/>
          <w:szCs w:val="24"/>
        </w:rPr>
        <w:t xml:space="preserve"> с даты полу</w:t>
      </w:r>
      <w:r w:rsidR="00FB3CA6">
        <w:rPr>
          <w:rFonts w:ascii="Times New Roman" w:hAnsi="Times New Roman"/>
          <w:color w:val="000000"/>
          <w:sz w:val="24"/>
          <w:szCs w:val="24"/>
        </w:rPr>
        <w:t>чения поручения За</w:t>
      </w:r>
      <w:r w:rsidR="002F33C2">
        <w:rPr>
          <w:rFonts w:ascii="Times New Roman" w:hAnsi="Times New Roman"/>
          <w:color w:val="000000"/>
          <w:sz w:val="24"/>
          <w:szCs w:val="24"/>
        </w:rPr>
        <w:t>казчика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обязан согласовать Поручения Заказчика путем их подписания, надлежаще уполномоченным должностным лицом Исполнителя и скрепления печатью Исполнителя. Один экземпляр согласованного Поручения Заказчика Исполнитель обязан направ</w:t>
      </w:r>
      <w:r w:rsidR="006128F9" w:rsidRPr="003D2C90">
        <w:rPr>
          <w:rFonts w:ascii="Times New Roman" w:hAnsi="Times New Roman"/>
          <w:color w:val="000000"/>
          <w:sz w:val="24"/>
          <w:szCs w:val="24"/>
        </w:rPr>
        <w:t>и</w:t>
      </w:r>
      <w:r w:rsidRPr="003D2C90">
        <w:rPr>
          <w:rFonts w:ascii="Times New Roman" w:hAnsi="Times New Roman"/>
          <w:color w:val="000000"/>
          <w:sz w:val="24"/>
          <w:szCs w:val="24"/>
        </w:rPr>
        <w:t>ть в адрес Заказчика в течение 3 (</w:t>
      </w:r>
      <w:r w:rsidR="00BB6AF1">
        <w:rPr>
          <w:rFonts w:ascii="Times New Roman" w:hAnsi="Times New Roman"/>
          <w:color w:val="000000"/>
          <w:sz w:val="24"/>
          <w:szCs w:val="24"/>
        </w:rPr>
        <w:t>Т</w:t>
      </w:r>
      <w:r w:rsidRPr="003D2C90">
        <w:rPr>
          <w:rFonts w:ascii="Times New Roman" w:hAnsi="Times New Roman"/>
          <w:color w:val="000000"/>
          <w:sz w:val="24"/>
          <w:szCs w:val="24"/>
        </w:rPr>
        <w:t>рех) рабочих дней с даты его согласования по</w:t>
      </w:r>
      <w:r w:rsidR="00C24A6B">
        <w:rPr>
          <w:rFonts w:ascii="Times New Roman" w:hAnsi="Times New Roman"/>
          <w:color w:val="000000"/>
          <w:sz w:val="24"/>
          <w:szCs w:val="24"/>
        </w:rPr>
        <w:t>средством электронной почты по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реквизитам, указанным в разделе 1</w:t>
      </w:r>
      <w:r w:rsidR="002F33C2">
        <w:rPr>
          <w:rFonts w:ascii="Times New Roman" w:hAnsi="Times New Roman"/>
          <w:color w:val="000000"/>
          <w:sz w:val="24"/>
          <w:szCs w:val="24"/>
        </w:rPr>
        <w:t>3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C0721F" w:rsidRPr="003D2C90">
        <w:rPr>
          <w:rFonts w:ascii="Times New Roman" w:hAnsi="Times New Roman"/>
          <w:color w:val="000000"/>
          <w:sz w:val="24"/>
          <w:szCs w:val="24"/>
        </w:rPr>
        <w:t>оговора.</w:t>
      </w:r>
    </w:p>
    <w:p w14:paraId="7BCC5755" w14:textId="77777777" w:rsidR="00076FA9" w:rsidRDefault="007475F8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1.4.</w:t>
      </w:r>
      <w:r w:rsidR="003F3600" w:rsidRPr="003D2C90">
        <w:rPr>
          <w:rFonts w:ascii="Times New Roman" w:hAnsi="Times New Roman"/>
          <w:color w:val="000000"/>
          <w:sz w:val="24"/>
          <w:szCs w:val="24"/>
        </w:rPr>
        <w:tab/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Исполнителем на основании поручений Заказчика осуществляются следующие действия: </w:t>
      </w:r>
    </w:p>
    <w:p w14:paraId="480402FB" w14:textId="71207BCA" w:rsidR="00447B38" w:rsidRDefault="00447B38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1.4.1.  Разработку локальных нормативных актов для Заказчика, включая:</w:t>
      </w:r>
    </w:p>
    <w:p w14:paraId="110A3393" w14:textId="6D07308D" w:rsidR="003E2093" w:rsidRDefault="00B9676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разработк</w:t>
      </w:r>
      <w:r w:rsidR="00447B3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</w:t>
      </w:r>
      <w:r w:rsidR="003E2093">
        <w:rPr>
          <w:rFonts w:ascii="Times New Roman" w:hAnsi="Times New Roman"/>
          <w:color w:val="000000"/>
          <w:sz w:val="24"/>
          <w:szCs w:val="24"/>
        </w:rPr>
        <w:t>я о закупке;</w:t>
      </w:r>
    </w:p>
    <w:p w14:paraId="2B710374" w14:textId="1B3D6E7E" w:rsidR="00B96765" w:rsidRDefault="003E2093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настройк</w:t>
      </w:r>
      <w:r w:rsidR="00447B3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ЕИС и </w:t>
      </w:r>
      <w:r w:rsidR="00066143">
        <w:rPr>
          <w:rFonts w:ascii="Times New Roman" w:hAnsi="Times New Roman"/>
          <w:color w:val="000000"/>
          <w:sz w:val="24"/>
          <w:szCs w:val="24"/>
        </w:rPr>
        <w:t>получение электронной</w:t>
      </w:r>
      <w:r>
        <w:rPr>
          <w:rFonts w:ascii="Times New Roman" w:hAnsi="Times New Roman"/>
          <w:color w:val="000000"/>
          <w:sz w:val="24"/>
          <w:szCs w:val="24"/>
        </w:rPr>
        <w:t xml:space="preserve"> цифровой подписи;</w:t>
      </w:r>
      <w:r w:rsidR="00B967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4070F76" w14:textId="55100DF8" w:rsidR="003E2093" w:rsidRDefault="003E2093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формирование закупочных комиссий;</w:t>
      </w:r>
    </w:p>
    <w:p w14:paraId="75733976" w14:textId="53F24897" w:rsidR="003E2093" w:rsidRDefault="003E2093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 </w:t>
      </w:r>
      <w:r w:rsidR="00447B38">
        <w:rPr>
          <w:rFonts w:ascii="Times New Roman" w:hAnsi="Times New Roman"/>
          <w:color w:val="000000"/>
          <w:sz w:val="24"/>
          <w:szCs w:val="24"/>
        </w:rPr>
        <w:t xml:space="preserve">разработку </w:t>
      </w:r>
      <w:r>
        <w:rPr>
          <w:rFonts w:ascii="Times New Roman" w:hAnsi="Times New Roman"/>
          <w:color w:val="000000"/>
          <w:sz w:val="24"/>
          <w:szCs w:val="24"/>
        </w:rPr>
        <w:t>регламент</w:t>
      </w:r>
      <w:r w:rsidR="00447B38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работы закупочных комиссий;</w:t>
      </w:r>
    </w:p>
    <w:p w14:paraId="0A3A6E69" w14:textId="2D0CD2B5" w:rsidR="003E2093" w:rsidRDefault="003E2093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 </w:t>
      </w:r>
      <w:r w:rsidR="00447B38">
        <w:rPr>
          <w:rFonts w:ascii="Times New Roman" w:hAnsi="Times New Roman"/>
          <w:color w:val="000000"/>
          <w:sz w:val="24"/>
          <w:szCs w:val="24"/>
        </w:rPr>
        <w:t xml:space="preserve">разработку </w:t>
      </w:r>
      <w:r>
        <w:rPr>
          <w:rFonts w:ascii="Times New Roman" w:hAnsi="Times New Roman"/>
          <w:color w:val="000000"/>
          <w:sz w:val="24"/>
          <w:szCs w:val="24"/>
        </w:rPr>
        <w:t>должностны</w:t>
      </w:r>
      <w:r w:rsidR="00447B38"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инструкци</w:t>
      </w:r>
      <w:r w:rsidR="00447B38"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7CF126D" w14:textId="1605C00E" w:rsidR="00447B38" w:rsidRDefault="00447B38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разработку методики оценки заявок.</w:t>
      </w:r>
    </w:p>
    <w:p w14:paraId="2C2006D3" w14:textId="1EAF3182" w:rsidR="00447B38" w:rsidRDefault="00447B38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1.4.2.  Подготовку Документации   для проведения закупочной процедуры, включая:</w:t>
      </w:r>
    </w:p>
    <w:p w14:paraId="2DA44C32" w14:textId="57333189" w:rsidR="003E2093" w:rsidRDefault="003E2093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разработк</w:t>
      </w:r>
      <w:r w:rsidR="00447B3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B38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ехнического задания;</w:t>
      </w:r>
    </w:p>
    <w:p w14:paraId="45E230F8" w14:textId="1DCC3AC1" w:rsidR="003E2093" w:rsidRDefault="003E2093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разработк</w:t>
      </w:r>
      <w:r w:rsidR="00447B3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B38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звещения о проведении закупочной процедуры;</w:t>
      </w:r>
    </w:p>
    <w:p w14:paraId="0F086505" w14:textId="4F8B1017" w:rsidR="003E2093" w:rsidRDefault="003E2093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разработк</w:t>
      </w:r>
      <w:r w:rsidR="00447B3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протоколов по результата</w:t>
      </w:r>
      <w:r w:rsidR="001B20E6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проведения</w:t>
      </w:r>
      <w:r w:rsidR="001B20E6">
        <w:rPr>
          <w:rFonts w:ascii="Times New Roman" w:hAnsi="Times New Roman"/>
          <w:color w:val="000000"/>
          <w:sz w:val="24"/>
          <w:szCs w:val="24"/>
        </w:rPr>
        <w:t xml:space="preserve"> закупочной процедуры;</w:t>
      </w:r>
    </w:p>
    <w:p w14:paraId="621C0539" w14:textId="71FB86CC" w:rsidR="001B20E6" w:rsidRDefault="001B20E6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разработк</w:t>
      </w:r>
      <w:r w:rsidR="00447B3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проекта договора;</w:t>
      </w:r>
    </w:p>
    <w:p w14:paraId="3BE1A3F2" w14:textId="582294E3" w:rsidR="001B20E6" w:rsidRDefault="001B20E6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разработка руководства для экспертной оценки заявок;</w:t>
      </w:r>
    </w:p>
    <w:p w14:paraId="274905BF" w14:textId="7AC8C9D2" w:rsidR="001B20E6" w:rsidRDefault="001B20E6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разработка шаблонов типовых форм закупочной документации</w:t>
      </w:r>
      <w:r w:rsidR="00447B38">
        <w:rPr>
          <w:rFonts w:ascii="Times New Roman" w:hAnsi="Times New Roman"/>
          <w:color w:val="000000"/>
          <w:sz w:val="24"/>
          <w:szCs w:val="24"/>
        </w:rPr>
        <w:t>.</w:t>
      </w:r>
    </w:p>
    <w:p w14:paraId="02FD3E5F" w14:textId="62C18BD1" w:rsidR="00447B38" w:rsidRDefault="00447B38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1.4.3.  Консультационные услуги по планированию закупочной процедуры, включая:</w:t>
      </w:r>
    </w:p>
    <w:p w14:paraId="68C5943C" w14:textId="53010F55" w:rsidR="00447B38" w:rsidRDefault="00447B38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формирование плана закупок;</w:t>
      </w:r>
    </w:p>
    <w:p w14:paraId="61BDEF3F" w14:textId="2312000F" w:rsidR="00447B38" w:rsidRDefault="00447B38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 расчет и </w:t>
      </w:r>
      <w:r w:rsidR="00797985">
        <w:rPr>
          <w:rFonts w:ascii="Times New Roman" w:hAnsi="Times New Roman"/>
          <w:color w:val="000000"/>
          <w:sz w:val="24"/>
          <w:szCs w:val="24"/>
        </w:rPr>
        <w:t>обоснование начальной максимальной цены договора</w:t>
      </w:r>
      <w:r w:rsidR="00BB6AF1">
        <w:rPr>
          <w:rFonts w:ascii="Times New Roman" w:hAnsi="Times New Roman"/>
          <w:color w:val="000000"/>
          <w:sz w:val="24"/>
          <w:szCs w:val="24"/>
        </w:rPr>
        <w:t>;</w:t>
      </w:r>
    </w:p>
    <w:p w14:paraId="3DA28756" w14:textId="23F3C0F8" w:rsidR="001B20E6" w:rsidRDefault="001B20E6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</w:t>
      </w:r>
      <w:r w:rsidR="00797985">
        <w:rPr>
          <w:rFonts w:ascii="Times New Roman" w:hAnsi="Times New Roman"/>
          <w:color w:val="000000"/>
          <w:sz w:val="24"/>
          <w:szCs w:val="24"/>
        </w:rPr>
        <w:t xml:space="preserve"> определение оптимального способа проведения закупочной процедуры.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91CA681" w14:textId="7F9DB323" w:rsidR="00797985" w:rsidRDefault="0079798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1.4.4.   Консультационные услуги по оценке заявок участников, включая:</w:t>
      </w:r>
    </w:p>
    <w:p w14:paraId="0079E804" w14:textId="0E3C8F43" w:rsidR="00797985" w:rsidRDefault="0079798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5E43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проверку соответствия заявки участника закупки нормам действующего законодательства и требованиям организационно-распорядительных документов Заказчика;</w:t>
      </w:r>
    </w:p>
    <w:p w14:paraId="592D17A3" w14:textId="76C9324E" w:rsidR="00797985" w:rsidRDefault="0079798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осуществление бальной оценки заявок участников закупочной процедуры;</w:t>
      </w:r>
    </w:p>
    <w:p w14:paraId="02A398A4" w14:textId="01D0AAF1" w:rsidR="00797985" w:rsidRDefault="0079798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подготовку экспертного заключения по соответствию/не соответствию заявки требованиям закупочной процедуры</w:t>
      </w:r>
      <w:r w:rsidR="00BB6AF1">
        <w:rPr>
          <w:rFonts w:ascii="Times New Roman" w:hAnsi="Times New Roman"/>
          <w:color w:val="000000"/>
          <w:sz w:val="24"/>
          <w:szCs w:val="24"/>
        </w:rPr>
        <w:t>.</w:t>
      </w:r>
    </w:p>
    <w:p w14:paraId="0C070F2C" w14:textId="45D95FBB" w:rsidR="00797985" w:rsidRDefault="0079798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1.4.5. </w:t>
      </w:r>
      <w:r w:rsidR="00BB0C29">
        <w:rPr>
          <w:rFonts w:ascii="Times New Roman" w:hAnsi="Times New Roman"/>
          <w:color w:val="000000"/>
          <w:sz w:val="24"/>
          <w:szCs w:val="24"/>
        </w:rPr>
        <w:t>Консультационные услуги по</w:t>
      </w:r>
      <w:r>
        <w:rPr>
          <w:rFonts w:ascii="Times New Roman" w:hAnsi="Times New Roman"/>
          <w:color w:val="000000"/>
          <w:sz w:val="24"/>
          <w:szCs w:val="24"/>
        </w:rPr>
        <w:t xml:space="preserve"> аудиту закупочной деятельности Заказчика</w:t>
      </w:r>
      <w:r w:rsidR="00640290">
        <w:rPr>
          <w:rFonts w:ascii="Times New Roman" w:hAnsi="Times New Roman"/>
          <w:color w:val="000000"/>
          <w:sz w:val="24"/>
          <w:szCs w:val="24"/>
        </w:rPr>
        <w:t>, включая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EB1505E" w14:textId="53DD948D" w:rsidR="00797985" w:rsidRDefault="00797985" w:rsidP="00BB6AF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анализ соответствия документов </w:t>
      </w:r>
      <w:r w:rsidR="00BB0C29">
        <w:rPr>
          <w:rFonts w:ascii="Times New Roman" w:hAnsi="Times New Roman"/>
          <w:color w:val="000000"/>
          <w:sz w:val="24"/>
          <w:szCs w:val="24"/>
        </w:rPr>
        <w:t>Заказчика требованиям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действующего законодательства;</w:t>
      </w:r>
    </w:p>
    <w:p w14:paraId="56FC87A0" w14:textId="4AE7441C" w:rsidR="00797985" w:rsidRDefault="0079798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выявление ошибок</w:t>
      </w:r>
      <w:r w:rsidR="00BB6AF1">
        <w:rPr>
          <w:rFonts w:ascii="Times New Roman" w:hAnsi="Times New Roman"/>
          <w:color w:val="000000"/>
          <w:sz w:val="24"/>
          <w:szCs w:val="24"/>
        </w:rPr>
        <w:t>;</w:t>
      </w:r>
    </w:p>
    <w:p w14:paraId="7D4B9823" w14:textId="0461DD5E" w:rsidR="00797985" w:rsidRDefault="0079798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экспертное заключение</w:t>
      </w:r>
      <w:r w:rsidR="00BB0C29">
        <w:rPr>
          <w:rFonts w:ascii="Times New Roman" w:hAnsi="Times New Roman"/>
          <w:color w:val="000000"/>
          <w:sz w:val="24"/>
          <w:szCs w:val="24"/>
        </w:rPr>
        <w:t xml:space="preserve"> по оптимизации и актуализации закупочных документов.</w:t>
      </w:r>
    </w:p>
    <w:p w14:paraId="3C5E7449" w14:textId="260AFB11" w:rsidR="00BB0C29" w:rsidRDefault="00BB0C29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1.4.6. Юридические услуги по представлению интересов Заказчика, включая:</w:t>
      </w:r>
    </w:p>
    <w:p w14:paraId="2722765F" w14:textId="604FDCB3" w:rsidR="00BB0C29" w:rsidRDefault="00BB0C29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подготовку мотивированного возражения (отзыва) в антимонопольный орган на жалобу участника закупочной процедуры;</w:t>
      </w:r>
    </w:p>
    <w:p w14:paraId="7CF7549E" w14:textId="6F27692D" w:rsidR="00BB0C29" w:rsidRDefault="00BB0C29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290">
        <w:rPr>
          <w:rFonts w:ascii="Times New Roman" w:hAnsi="Times New Roman"/>
          <w:color w:val="000000"/>
          <w:sz w:val="24"/>
          <w:szCs w:val="24"/>
        </w:rPr>
        <w:t>анализ и</w:t>
      </w:r>
      <w:r>
        <w:rPr>
          <w:rFonts w:ascii="Times New Roman" w:hAnsi="Times New Roman"/>
          <w:color w:val="000000"/>
          <w:sz w:val="24"/>
          <w:szCs w:val="24"/>
        </w:rPr>
        <w:t xml:space="preserve"> обобщение актуальной судебной практики </w:t>
      </w:r>
      <w:r w:rsidR="00066143">
        <w:rPr>
          <w:rFonts w:ascii="Times New Roman" w:hAnsi="Times New Roman"/>
          <w:color w:val="000000"/>
          <w:sz w:val="24"/>
          <w:szCs w:val="24"/>
        </w:rPr>
        <w:t>по рассмотрению</w:t>
      </w:r>
      <w:r>
        <w:rPr>
          <w:rFonts w:ascii="Times New Roman" w:hAnsi="Times New Roman"/>
          <w:color w:val="000000"/>
          <w:sz w:val="24"/>
          <w:szCs w:val="24"/>
        </w:rPr>
        <w:t xml:space="preserve"> жалоб в антимонопольном органе;</w:t>
      </w:r>
    </w:p>
    <w:p w14:paraId="59BC5017" w14:textId="5C4B844E" w:rsidR="00BB0C29" w:rsidRDefault="00BB0C29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представление интересов Заказчика в антимонопольном органе, на основании выданной доверенности;</w:t>
      </w:r>
    </w:p>
    <w:p w14:paraId="51C5ED10" w14:textId="4F85E6AD" w:rsidR="00BB0C29" w:rsidRDefault="00BB0C29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5E43E5">
        <w:rPr>
          <w:rFonts w:ascii="Times New Roman" w:hAnsi="Times New Roman"/>
          <w:color w:val="000000"/>
          <w:sz w:val="24"/>
          <w:szCs w:val="24"/>
        </w:rPr>
        <w:t>обжалование 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290">
        <w:rPr>
          <w:rFonts w:ascii="Times New Roman" w:hAnsi="Times New Roman"/>
          <w:color w:val="000000"/>
          <w:sz w:val="24"/>
          <w:szCs w:val="24"/>
        </w:rPr>
        <w:t>и предписаний</w:t>
      </w:r>
      <w:r>
        <w:rPr>
          <w:rFonts w:ascii="Times New Roman" w:hAnsi="Times New Roman"/>
          <w:color w:val="000000"/>
          <w:sz w:val="24"/>
          <w:szCs w:val="24"/>
        </w:rPr>
        <w:t xml:space="preserve">, выданных антимонопольным </w:t>
      </w:r>
      <w:r w:rsidR="00066143">
        <w:rPr>
          <w:rFonts w:ascii="Times New Roman" w:hAnsi="Times New Roman"/>
          <w:color w:val="000000"/>
          <w:sz w:val="24"/>
          <w:szCs w:val="24"/>
        </w:rPr>
        <w:t>органом в</w:t>
      </w:r>
      <w:r>
        <w:rPr>
          <w:rFonts w:ascii="Times New Roman" w:hAnsi="Times New Roman"/>
          <w:color w:val="000000"/>
          <w:sz w:val="24"/>
          <w:szCs w:val="24"/>
        </w:rPr>
        <w:t xml:space="preserve"> судебном порядке (оплата государственной </w:t>
      </w:r>
      <w:r w:rsidR="00640290">
        <w:rPr>
          <w:rFonts w:ascii="Times New Roman" w:hAnsi="Times New Roman"/>
          <w:color w:val="000000"/>
          <w:sz w:val="24"/>
          <w:szCs w:val="24"/>
        </w:rPr>
        <w:t>пошлины 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Заказчиком самостоятельно)</w:t>
      </w:r>
      <w:r w:rsidR="0078279C">
        <w:rPr>
          <w:rFonts w:ascii="Times New Roman" w:hAnsi="Times New Roman"/>
          <w:color w:val="000000"/>
          <w:sz w:val="24"/>
          <w:szCs w:val="24"/>
        </w:rPr>
        <w:t>;</w:t>
      </w:r>
    </w:p>
    <w:p w14:paraId="210BF908" w14:textId="6697B2C4" w:rsidR="0078279C" w:rsidRDefault="0078279C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</w:t>
      </w:r>
      <w:r w:rsidRPr="0078279C">
        <w:rPr>
          <w:rFonts w:ascii="Times New Roman" w:hAnsi="Times New Roman"/>
          <w:color w:val="000000"/>
          <w:sz w:val="24"/>
          <w:szCs w:val="24"/>
        </w:rPr>
        <w:t>сопровождение проверок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C89A49B" w14:textId="02CFD521" w:rsidR="00221947" w:rsidRPr="00221947" w:rsidRDefault="00221947" w:rsidP="00221947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1.4.7.</w:t>
      </w:r>
      <w:r w:rsidRPr="00221947">
        <w:t xml:space="preserve"> </w:t>
      </w:r>
      <w:proofErr w:type="gramStart"/>
      <w:r w:rsidRPr="00221947">
        <w:rPr>
          <w:rFonts w:ascii="Times New Roman" w:hAnsi="Times New Roman"/>
          <w:color w:val="000000"/>
          <w:sz w:val="24"/>
          <w:szCs w:val="24"/>
        </w:rPr>
        <w:t>Оказание  услуг</w:t>
      </w:r>
      <w:proofErr w:type="gramEnd"/>
      <w:r w:rsidRPr="00221947">
        <w:rPr>
          <w:rFonts w:ascii="Times New Roman" w:hAnsi="Times New Roman"/>
          <w:color w:val="000000"/>
          <w:sz w:val="24"/>
          <w:szCs w:val="24"/>
        </w:rPr>
        <w:t xml:space="preserve"> по организации и проведению специальных видов услуг, включая:</w:t>
      </w:r>
    </w:p>
    <w:p w14:paraId="677C98C9" w14:textId="224716CC" w:rsidR="00221947" w:rsidRPr="00221947" w:rsidRDefault="00221947" w:rsidP="00221947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194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221947">
        <w:rPr>
          <w:rFonts w:ascii="Times New Roman" w:hAnsi="Times New Roman"/>
          <w:color w:val="000000"/>
          <w:sz w:val="24"/>
          <w:szCs w:val="24"/>
        </w:rPr>
        <w:t>проведение предварительного отбора;</w:t>
      </w:r>
    </w:p>
    <w:p w14:paraId="3196B4BF" w14:textId="73FCDD87" w:rsidR="00221947" w:rsidRDefault="00221947" w:rsidP="00221947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194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221947">
        <w:rPr>
          <w:rFonts w:ascii="Times New Roman" w:hAnsi="Times New Roman"/>
          <w:color w:val="000000"/>
          <w:sz w:val="24"/>
          <w:szCs w:val="24"/>
        </w:rPr>
        <w:t>проведение закупочной процедуры с ограниченным участием.</w:t>
      </w:r>
    </w:p>
    <w:p w14:paraId="5D116216" w14:textId="0880529F" w:rsidR="005E43E5" w:rsidRDefault="005E43E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</w:t>
      </w:r>
      <w:r w:rsidR="00221947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.  Оказание полного комплекса </w:t>
      </w:r>
      <w:r w:rsidR="00066143">
        <w:rPr>
          <w:rFonts w:ascii="Times New Roman" w:hAnsi="Times New Roman"/>
          <w:color w:val="000000"/>
          <w:sz w:val="24"/>
          <w:szCs w:val="24"/>
        </w:rPr>
        <w:t>услуг по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проведению закупочной процедуры (под «ключ») включая:</w:t>
      </w:r>
    </w:p>
    <w:p w14:paraId="6E2D3B97" w14:textId="35325242" w:rsidR="005E43E5" w:rsidRDefault="005E43E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оформление   полного комплекта документов, необходимых для проведения закупочной процедуры;</w:t>
      </w:r>
    </w:p>
    <w:p w14:paraId="2046C105" w14:textId="7C622A10" w:rsidR="005E43E5" w:rsidRDefault="005E43E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проведение полного </w:t>
      </w:r>
      <w:r w:rsidR="00066143">
        <w:rPr>
          <w:rFonts w:ascii="Times New Roman" w:hAnsi="Times New Roman"/>
          <w:color w:val="000000"/>
          <w:sz w:val="24"/>
          <w:szCs w:val="24"/>
        </w:rPr>
        <w:t>цикла закупочной</w:t>
      </w:r>
      <w:r>
        <w:rPr>
          <w:rFonts w:ascii="Times New Roman" w:hAnsi="Times New Roman"/>
          <w:color w:val="000000"/>
          <w:sz w:val="24"/>
          <w:szCs w:val="24"/>
        </w:rPr>
        <w:t xml:space="preserve"> процедуры от объявления закупочной </w:t>
      </w:r>
      <w:r w:rsidR="00BE5A86">
        <w:rPr>
          <w:rFonts w:ascii="Times New Roman" w:hAnsi="Times New Roman"/>
          <w:color w:val="000000"/>
          <w:sz w:val="24"/>
          <w:szCs w:val="24"/>
        </w:rPr>
        <w:t>процедуры 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6143">
        <w:rPr>
          <w:rFonts w:ascii="Times New Roman" w:hAnsi="Times New Roman"/>
          <w:color w:val="000000"/>
          <w:sz w:val="24"/>
          <w:szCs w:val="24"/>
        </w:rPr>
        <w:t>подведения итогов</w:t>
      </w:r>
      <w:r>
        <w:rPr>
          <w:rFonts w:ascii="Times New Roman" w:hAnsi="Times New Roman"/>
          <w:color w:val="000000"/>
          <w:sz w:val="24"/>
          <w:szCs w:val="24"/>
        </w:rPr>
        <w:t xml:space="preserve"> закупочной процедуры;</w:t>
      </w:r>
    </w:p>
    <w:p w14:paraId="134AB6FC" w14:textId="57A84CAE" w:rsidR="005E43E5" w:rsidRDefault="005E43E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осуществление экспертной оценки заявок участников закупочной процедуры;</w:t>
      </w:r>
    </w:p>
    <w:p w14:paraId="3FD66848" w14:textId="092DD3D9" w:rsidR="005E43E5" w:rsidRDefault="005E43E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40290">
        <w:rPr>
          <w:rFonts w:ascii="Times New Roman" w:hAnsi="Times New Roman"/>
          <w:color w:val="000000"/>
          <w:sz w:val="24"/>
          <w:szCs w:val="24"/>
        </w:rPr>
        <w:t>формирование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6143">
        <w:rPr>
          <w:rFonts w:ascii="Times New Roman" w:hAnsi="Times New Roman"/>
          <w:color w:val="000000"/>
          <w:sz w:val="24"/>
          <w:szCs w:val="24"/>
        </w:rPr>
        <w:t>опубликование разъяснений на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положения документации</w:t>
      </w:r>
      <w:r w:rsidR="00BB6AF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о закупке;</w:t>
      </w:r>
    </w:p>
    <w:p w14:paraId="0FF07218" w14:textId="3643C445" w:rsidR="005E43E5" w:rsidRDefault="005E43E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6AF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своевременное   опубликование документов, в связи с организацией и проведением закупочной   процедуры.</w:t>
      </w:r>
    </w:p>
    <w:p w14:paraId="3F7BC9D6" w14:textId="0D6F9E5D" w:rsidR="005E43E5" w:rsidRDefault="005E43E5" w:rsidP="00C0721F">
      <w:pPr>
        <w:shd w:val="clear" w:color="auto" w:fill="FFFFFF"/>
        <w:tabs>
          <w:tab w:val="left" w:pos="142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 Исполнитель</w:t>
      </w:r>
      <w:r w:rsidR="00BE5A86">
        <w:rPr>
          <w:rFonts w:ascii="Times New Roman" w:hAnsi="Times New Roman"/>
          <w:color w:val="000000"/>
          <w:sz w:val="24"/>
          <w:szCs w:val="24"/>
        </w:rPr>
        <w:t xml:space="preserve"> не ограничен в оказании услуг, предусмотренных п.</w:t>
      </w:r>
      <w:r w:rsidR="00BA4A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A86">
        <w:rPr>
          <w:rFonts w:ascii="Times New Roman" w:hAnsi="Times New Roman"/>
          <w:color w:val="000000"/>
          <w:sz w:val="24"/>
          <w:szCs w:val="24"/>
        </w:rPr>
        <w:t xml:space="preserve">1.4 </w:t>
      </w:r>
      <w:r w:rsidR="00FF3EFE">
        <w:rPr>
          <w:rFonts w:ascii="Times New Roman" w:hAnsi="Times New Roman"/>
          <w:color w:val="000000"/>
          <w:sz w:val="24"/>
          <w:szCs w:val="24"/>
        </w:rPr>
        <w:t xml:space="preserve">Договора </w:t>
      </w:r>
      <w:r w:rsidR="00BD6421">
        <w:rPr>
          <w:rFonts w:ascii="Times New Roman" w:hAnsi="Times New Roman"/>
          <w:color w:val="000000"/>
          <w:sz w:val="24"/>
          <w:szCs w:val="24"/>
        </w:rPr>
        <w:t>и вправе</w:t>
      </w:r>
      <w:r w:rsidR="00BE5A86">
        <w:rPr>
          <w:rFonts w:ascii="Times New Roman" w:hAnsi="Times New Roman"/>
          <w:color w:val="000000"/>
          <w:sz w:val="24"/>
          <w:szCs w:val="24"/>
        </w:rPr>
        <w:t xml:space="preserve"> оказать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A86">
        <w:rPr>
          <w:rFonts w:ascii="Times New Roman" w:hAnsi="Times New Roman"/>
          <w:color w:val="000000"/>
          <w:sz w:val="24"/>
          <w:szCs w:val="24"/>
        </w:rPr>
        <w:t xml:space="preserve">дополнительные </w:t>
      </w:r>
      <w:r>
        <w:rPr>
          <w:rFonts w:ascii="Times New Roman" w:hAnsi="Times New Roman"/>
          <w:color w:val="000000"/>
          <w:sz w:val="24"/>
          <w:szCs w:val="24"/>
        </w:rPr>
        <w:t>услуги</w:t>
      </w:r>
      <w:r w:rsidR="00BE5A8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A86">
        <w:rPr>
          <w:rFonts w:ascii="Times New Roman" w:hAnsi="Times New Roman"/>
          <w:color w:val="000000"/>
          <w:sz w:val="24"/>
          <w:szCs w:val="24"/>
        </w:rPr>
        <w:t xml:space="preserve">Перечень дополнительных </w:t>
      </w:r>
      <w:r w:rsidR="00FF3EFE">
        <w:rPr>
          <w:rFonts w:ascii="Times New Roman" w:hAnsi="Times New Roman"/>
          <w:color w:val="000000"/>
          <w:sz w:val="24"/>
          <w:szCs w:val="24"/>
        </w:rPr>
        <w:t>услуг и</w:t>
      </w:r>
      <w:r w:rsidR="00BE5A86">
        <w:rPr>
          <w:rFonts w:ascii="Times New Roman" w:hAnsi="Times New Roman"/>
          <w:color w:val="000000"/>
          <w:sz w:val="24"/>
          <w:szCs w:val="24"/>
        </w:rPr>
        <w:t xml:space="preserve"> порядок оплаты согласуются Сторонами в дополнительном соглашении к Договору.</w:t>
      </w:r>
    </w:p>
    <w:p w14:paraId="4237F575" w14:textId="7B111C90" w:rsidR="00076FA9" w:rsidRPr="003D2C90" w:rsidRDefault="007475F8" w:rsidP="00C0721F">
      <w:p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1.</w:t>
      </w:r>
      <w:r w:rsidR="00640290">
        <w:rPr>
          <w:rFonts w:ascii="Times New Roman" w:hAnsi="Times New Roman"/>
          <w:color w:val="000000"/>
          <w:sz w:val="24"/>
          <w:szCs w:val="24"/>
        </w:rPr>
        <w:t>6</w:t>
      </w:r>
      <w:r w:rsidRPr="003D2C90">
        <w:rPr>
          <w:rFonts w:ascii="Times New Roman" w:hAnsi="Times New Roman"/>
          <w:color w:val="000000"/>
          <w:sz w:val="24"/>
          <w:szCs w:val="24"/>
        </w:rPr>
        <w:t>.</w:t>
      </w:r>
      <w:r w:rsidR="003F3600" w:rsidRPr="003D2C90">
        <w:rPr>
          <w:rFonts w:ascii="Times New Roman" w:hAnsi="Times New Roman"/>
          <w:color w:val="000000"/>
          <w:sz w:val="24"/>
          <w:szCs w:val="24"/>
        </w:rPr>
        <w:tab/>
      </w:r>
      <w:r w:rsidRPr="003D2C90">
        <w:rPr>
          <w:rFonts w:ascii="Times New Roman" w:hAnsi="Times New Roman"/>
          <w:color w:val="000000"/>
          <w:sz w:val="24"/>
          <w:szCs w:val="24"/>
        </w:rPr>
        <w:t>Заказчик обязуется оплачивать предоставленные Исполнителем услуги в порядке и в сроки, предусмотренные Договором.</w:t>
      </w:r>
    </w:p>
    <w:p w14:paraId="77D061C4" w14:textId="5A81BD97" w:rsidR="00076FA9" w:rsidRPr="003D2C90" w:rsidRDefault="007475F8" w:rsidP="00C0721F">
      <w:p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1.</w:t>
      </w:r>
      <w:r w:rsidR="00640290">
        <w:rPr>
          <w:rFonts w:ascii="Times New Roman" w:hAnsi="Times New Roman"/>
          <w:color w:val="000000"/>
          <w:sz w:val="24"/>
          <w:szCs w:val="24"/>
        </w:rPr>
        <w:t>7</w:t>
      </w:r>
      <w:r w:rsidRPr="003D2C90">
        <w:rPr>
          <w:rFonts w:ascii="Times New Roman" w:hAnsi="Times New Roman"/>
          <w:color w:val="000000"/>
          <w:sz w:val="24"/>
          <w:szCs w:val="24"/>
        </w:rPr>
        <w:t>.</w:t>
      </w:r>
      <w:r w:rsidR="003F3600" w:rsidRPr="003D2C90">
        <w:rPr>
          <w:rFonts w:ascii="Times New Roman" w:hAnsi="Times New Roman"/>
          <w:color w:val="000000"/>
          <w:sz w:val="24"/>
          <w:szCs w:val="24"/>
        </w:rPr>
        <w:tab/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Заказчик вправе по согласованию с Исполнителем изменить поручение до начала выполнения Исполнителем поручения. </w:t>
      </w:r>
    </w:p>
    <w:p w14:paraId="10439B5C" w14:textId="77777777" w:rsidR="00076FA9" w:rsidRPr="003D2C90" w:rsidRDefault="007475F8" w:rsidP="00076FA9">
      <w:pPr>
        <w:numPr>
          <w:ilvl w:val="0"/>
          <w:numId w:val="6"/>
        </w:numPr>
        <w:shd w:val="clear" w:color="auto" w:fill="FFFFFF"/>
        <w:tabs>
          <w:tab w:val="clear" w:pos="570"/>
          <w:tab w:val="left" w:pos="357"/>
        </w:tabs>
        <w:spacing w:before="120" w:after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ЗАКАЗЧИКА</w:t>
      </w:r>
    </w:p>
    <w:p w14:paraId="0CABD558" w14:textId="77777777" w:rsidR="00076FA9" w:rsidRPr="003D2C90" w:rsidRDefault="007475F8" w:rsidP="00C0721F">
      <w:pPr>
        <w:numPr>
          <w:ilvl w:val="1"/>
          <w:numId w:val="6"/>
        </w:numPr>
        <w:shd w:val="clear" w:color="auto" w:fill="FFFFFF"/>
        <w:tabs>
          <w:tab w:val="clear" w:pos="360"/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Заказчик обязуется:</w:t>
      </w:r>
    </w:p>
    <w:p w14:paraId="372437EF" w14:textId="7C26D219" w:rsidR="00076FA9" w:rsidRPr="003D2C90" w:rsidRDefault="007475F8" w:rsidP="00C0721F">
      <w:pPr>
        <w:numPr>
          <w:ilvl w:val="0"/>
          <w:numId w:val="2"/>
        </w:numPr>
        <w:shd w:val="clear" w:color="auto" w:fill="FFFFFF"/>
        <w:tabs>
          <w:tab w:val="clear" w:pos="0"/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 xml:space="preserve">Предоставить Исполнителю надлежащим образом оформленные поручения, а также любые другие сведения и документы, необходимые для надлежащего исполнения Исполнителем условий Договора.  </w:t>
      </w:r>
    </w:p>
    <w:p w14:paraId="038290B0" w14:textId="253E0694" w:rsidR="00076FA9" w:rsidRPr="003D2C90" w:rsidRDefault="007475F8" w:rsidP="00C0721F">
      <w:pPr>
        <w:numPr>
          <w:ilvl w:val="0"/>
          <w:numId w:val="2"/>
        </w:numPr>
        <w:shd w:val="clear" w:color="auto" w:fill="FFFFFF"/>
        <w:tabs>
          <w:tab w:val="clear" w:pos="0"/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Участвовать в работе комиссий </w:t>
      </w:r>
      <w:r w:rsidR="006128F9" w:rsidRPr="003D2C90">
        <w:rPr>
          <w:rFonts w:ascii="Times New Roman" w:hAnsi="Times New Roman"/>
          <w:color w:val="000000"/>
          <w:sz w:val="24"/>
          <w:szCs w:val="24"/>
        </w:rPr>
        <w:t>при рассмотрении и оценк</w:t>
      </w:r>
      <w:r w:rsidR="002F33C2">
        <w:rPr>
          <w:rFonts w:ascii="Times New Roman" w:hAnsi="Times New Roman"/>
          <w:color w:val="000000"/>
          <w:sz w:val="24"/>
          <w:szCs w:val="24"/>
        </w:rPr>
        <w:t>е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 w:rsidR="006128F9" w:rsidRPr="003D2C90">
        <w:rPr>
          <w:rFonts w:ascii="Times New Roman" w:hAnsi="Times New Roman"/>
          <w:color w:val="000000"/>
          <w:sz w:val="24"/>
          <w:szCs w:val="24"/>
        </w:rPr>
        <w:t>й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участников закупочной процедуры</w:t>
      </w:r>
      <w:r w:rsidR="00640290">
        <w:rPr>
          <w:rFonts w:ascii="Times New Roman" w:hAnsi="Times New Roman"/>
          <w:color w:val="000000"/>
          <w:sz w:val="24"/>
          <w:szCs w:val="24"/>
        </w:rPr>
        <w:t xml:space="preserve"> (при необходимости)</w:t>
      </w:r>
      <w:r w:rsidR="00BB6AF1">
        <w:rPr>
          <w:rFonts w:ascii="Times New Roman" w:hAnsi="Times New Roman"/>
          <w:color w:val="000000"/>
          <w:sz w:val="24"/>
          <w:szCs w:val="24"/>
        </w:rPr>
        <w:t>.</w:t>
      </w:r>
    </w:p>
    <w:p w14:paraId="42F560A4" w14:textId="77777777" w:rsidR="00076FA9" w:rsidRPr="00BA4A09" w:rsidRDefault="007475F8" w:rsidP="00C0721F">
      <w:pPr>
        <w:numPr>
          <w:ilvl w:val="0"/>
          <w:numId w:val="2"/>
        </w:numPr>
        <w:shd w:val="clear" w:color="auto" w:fill="FFFFFF"/>
        <w:tabs>
          <w:tab w:val="clear" w:pos="0"/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Оплатить услуги Исполнителя в соответствии с условиями п. 4.</w:t>
      </w:r>
      <w:r w:rsidR="003647B3" w:rsidRPr="003D2C90">
        <w:rPr>
          <w:rFonts w:ascii="Times New Roman" w:hAnsi="Times New Roman"/>
          <w:color w:val="000000"/>
          <w:sz w:val="24"/>
          <w:szCs w:val="24"/>
        </w:rPr>
        <w:t>3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Договора.</w:t>
      </w:r>
    </w:p>
    <w:p w14:paraId="4990FB9E" w14:textId="77777777" w:rsidR="00066143" w:rsidRPr="00066143" w:rsidRDefault="00066143" w:rsidP="00BA4A09">
      <w:pPr>
        <w:numPr>
          <w:ilvl w:val="0"/>
          <w:numId w:val="2"/>
        </w:numPr>
        <w:shd w:val="clear" w:color="auto" w:fill="FFFFFF"/>
        <w:tabs>
          <w:tab w:val="clear" w:pos="0"/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6143">
        <w:rPr>
          <w:rFonts w:ascii="Times New Roman" w:hAnsi="Times New Roman"/>
          <w:sz w:val="24"/>
          <w:szCs w:val="24"/>
        </w:rPr>
        <w:t>Предоставлять Исполнителю:</w:t>
      </w:r>
    </w:p>
    <w:p w14:paraId="5A11B975" w14:textId="6480B363" w:rsidR="00066143" w:rsidRPr="00066143" w:rsidRDefault="00066143" w:rsidP="00BA4A09">
      <w:pPr>
        <w:shd w:val="clear" w:color="auto" w:fill="FFFFFF"/>
        <w:tabs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6143">
        <w:rPr>
          <w:rFonts w:ascii="Times New Roman" w:hAnsi="Times New Roman"/>
          <w:sz w:val="24"/>
          <w:szCs w:val="24"/>
        </w:rPr>
        <w:t>-</w:t>
      </w:r>
      <w:r w:rsidRPr="00066143">
        <w:rPr>
          <w:rFonts w:ascii="Times New Roman" w:hAnsi="Times New Roman"/>
          <w:sz w:val="24"/>
          <w:szCs w:val="24"/>
        </w:rPr>
        <w:tab/>
        <w:t xml:space="preserve">информацию о полной цепочке собственников Заказчика, включая конечных бенефициаров, а также о составе исполнительных органов Заказчика, с предоставлением копий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 по форме, указанной в </w:t>
      </w:r>
      <w:r w:rsidRPr="00757090">
        <w:rPr>
          <w:rFonts w:ascii="Times New Roman" w:hAnsi="Times New Roman"/>
          <w:sz w:val="24"/>
          <w:szCs w:val="24"/>
        </w:rPr>
        <w:t>Приложении №</w:t>
      </w:r>
      <w:r w:rsidR="00757090" w:rsidRPr="00757090">
        <w:rPr>
          <w:rFonts w:ascii="Times New Roman" w:hAnsi="Times New Roman"/>
          <w:sz w:val="24"/>
          <w:szCs w:val="24"/>
        </w:rPr>
        <w:t>3</w:t>
      </w:r>
      <w:r w:rsidRPr="00066143">
        <w:rPr>
          <w:rFonts w:ascii="Times New Roman" w:hAnsi="Times New Roman"/>
          <w:sz w:val="24"/>
          <w:szCs w:val="24"/>
        </w:rPr>
        <w:t xml:space="preserve"> к </w:t>
      </w:r>
      <w:r w:rsidR="00757090">
        <w:rPr>
          <w:rFonts w:ascii="Times New Roman" w:hAnsi="Times New Roman"/>
          <w:sz w:val="24"/>
          <w:szCs w:val="24"/>
        </w:rPr>
        <w:t>Д</w:t>
      </w:r>
      <w:r w:rsidRPr="00066143">
        <w:rPr>
          <w:rFonts w:ascii="Times New Roman" w:hAnsi="Times New Roman"/>
          <w:sz w:val="24"/>
          <w:szCs w:val="24"/>
        </w:rPr>
        <w:t>оговору;</w:t>
      </w:r>
    </w:p>
    <w:p w14:paraId="4F9E7511" w14:textId="30EAC1D3" w:rsidR="00066143" w:rsidRPr="00066143" w:rsidRDefault="00066143" w:rsidP="00BA4A09">
      <w:pPr>
        <w:shd w:val="clear" w:color="auto" w:fill="FFFFFF"/>
        <w:tabs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6143">
        <w:rPr>
          <w:rFonts w:ascii="Times New Roman" w:hAnsi="Times New Roman"/>
          <w:sz w:val="24"/>
          <w:szCs w:val="24"/>
        </w:rPr>
        <w:t>-</w:t>
      </w:r>
      <w:r w:rsidRPr="00066143">
        <w:rPr>
          <w:rFonts w:ascii="Times New Roman" w:hAnsi="Times New Roman"/>
          <w:sz w:val="24"/>
          <w:szCs w:val="24"/>
        </w:rPr>
        <w:tab/>
        <w:t xml:space="preserve">информацию об изменении состава (по сравнению с существовавшим на дату заключения настоящего договора) собственников </w:t>
      </w:r>
      <w:r w:rsidR="003311A7">
        <w:rPr>
          <w:rFonts w:ascii="Times New Roman" w:hAnsi="Times New Roman"/>
          <w:sz w:val="24"/>
          <w:szCs w:val="24"/>
        </w:rPr>
        <w:t>Заказчика</w:t>
      </w:r>
      <w:r w:rsidRPr="00066143">
        <w:rPr>
          <w:rFonts w:ascii="Times New Roman" w:hAnsi="Times New Roman"/>
          <w:sz w:val="24"/>
          <w:szCs w:val="24"/>
        </w:rPr>
        <w:t xml:space="preserve">, третьих лиц, привлеченных </w:t>
      </w:r>
      <w:r w:rsidR="003311A7">
        <w:rPr>
          <w:rFonts w:ascii="Times New Roman" w:hAnsi="Times New Roman"/>
          <w:sz w:val="24"/>
          <w:szCs w:val="24"/>
        </w:rPr>
        <w:t>Заказчиком</w:t>
      </w:r>
      <w:r w:rsidRPr="00066143">
        <w:rPr>
          <w:rFonts w:ascii="Times New Roman" w:hAnsi="Times New Roman"/>
          <w:sz w:val="24"/>
          <w:szCs w:val="24"/>
        </w:rPr>
        <w:t xml:space="preserve"> к исполнению своих обязательств по договору (состава участников; в отношении участников, являющихся юридическими лицами, - состава их участников и т.д.), включая бенефициаров (в том числе конечных), а также состава исполнительных органов </w:t>
      </w:r>
      <w:r w:rsidR="003311A7">
        <w:rPr>
          <w:rFonts w:ascii="Times New Roman" w:hAnsi="Times New Roman"/>
          <w:sz w:val="24"/>
          <w:szCs w:val="24"/>
        </w:rPr>
        <w:t>Заказчика</w:t>
      </w:r>
      <w:r w:rsidRPr="00066143">
        <w:rPr>
          <w:rFonts w:ascii="Times New Roman" w:hAnsi="Times New Roman"/>
          <w:sz w:val="24"/>
          <w:szCs w:val="24"/>
        </w:rPr>
        <w:t xml:space="preserve">, третьих лиц, привлеченных </w:t>
      </w:r>
      <w:r w:rsidR="003311A7">
        <w:rPr>
          <w:rFonts w:ascii="Times New Roman" w:hAnsi="Times New Roman"/>
          <w:sz w:val="24"/>
          <w:szCs w:val="24"/>
        </w:rPr>
        <w:t>Заказчиком</w:t>
      </w:r>
      <w:r w:rsidRPr="00066143">
        <w:rPr>
          <w:rFonts w:ascii="Times New Roman" w:hAnsi="Times New Roman"/>
          <w:sz w:val="24"/>
          <w:szCs w:val="24"/>
        </w:rPr>
        <w:t xml:space="preserve"> к исполнению своих обязательств по договору. Информация (вместе с копиями подтверждающих документов) представляется </w:t>
      </w:r>
      <w:r w:rsidR="003311A7">
        <w:rPr>
          <w:rFonts w:ascii="Times New Roman" w:hAnsi="Times New Roman"/>
          <w:sz w:val="24"/>
          <w:szCs w:val="24"/>
        </w:rPr>
        <w:t>Исполнителю</w:t>
      </w:r>
      <w:r w:rsidRPr="00066143">
        <w:rPr>
          <w:rFonts w:ascii="Times New Roman" w:hAnsi="Times New Roman"/>
          <w:sz w:val="24"/>
          <w:szCs w:val="24"/>
        </w:rPr>
        <w:t xml:space="preserve"> в по форме, указанной в Приложении №</w:t>
      </w:r>
      <w:r w:rsidR="00757090">
        <w:rPr>
          <w:rFonts w:ascii="Times New Roman" w:hAnsi="Times New Roman"/>
          <w:sz w:val="24"/>
          <w:szCs w:val="24"/>
        </w:rPr>
        <w:t>3</w:t>
      </w:r>
      <w:r w:rsidRPr="00066143">
        <w:rPr>
          <w:rFonts w:ascii="Times New Roman" w:hAnsi="Times New Roman"/>
          <w:sz w:val="24"/>
          <w:szCs w:val="24"/>
        </w:rPr>
        <w:t xml:space="preserve"> к </w:t>
      </w:r>
      <w:r w:rsidR="00757090">
        <w:rPr>
          <w:rFonts w:ascii="Times New Roman" w:hAnsi="Times New Roman"/>
          <w:sz w:val="24"/>
          <w:szCs w:val="24"/>
        </w:rPr>
        <w:t>Д</w:t>
      </w:r>
      <w:r w:rsidRPr="00066143">
        <w:rPr>
          <w:rFonts w:ascii="Times New Roman" w:hAnsi="Times New Roman"/>
          <w:sz w:val="24"/>
          <w:szCs w:val="24"/>
        </w:rPr>
        <w:t xml:space="preserve">оговору, не позднее 3 календарных дней с даты наступления соответствующего события (юридического факта) способом, позволяющим подтвердить дату получения. </w:t>
      </w:r>
    </w:p>
    <w:p w14:paraId="0CFDEB84" w14:textId="6550029A" w:rsidR="00066143" w:rsidRPr="00066143" w:rsidRDefault="00066143" w:rsidP="00BA4A09">
      <w:pPr>
        <w:shd w:val="clear" w:color="auto" w:fill="FFFFFF"/>
        <w:tabs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6143">
        <w:rPr>
          <w:rFonts w:ascii="Times New Roman" w:hAnsi="Times New Roman"/>
          <w:sz w:val="24"/>
          <w:szCs w:val="24"/>
        </w:rPr>
        <w:t xml:space="preserve">В случае если информация о полной цепочке собственников </w:t>
      </w:r>
      <w:r w:rsidR="003311A7">
        <w:rPr>
          <w:rFonts w:ascii="Times New Roman" w:hAnsi="Times New Roman"/>
          <w:sz w:val="24"/>
          <w:szCs w:val="24"/>
        </w:rPr>
        <w:t>Заказчика</w:t>
      </w:r>
      <w:r w:rsidRPr="00066143">
        <w:rPr>
          <w:rFonts w:ascii="Times New Roman" w:hAnsi="Times New Roman"/>
          <w:sz w:val="24"/>
          <w:szCs w:val="24"/>
        </w:rPr>
        <w:t xml:space="preserve">, третьего лица, привлеченного </w:t>
      </w:r>
      <w:r w:rsidR="003311A7">
        <w:rPr>
          <w:rFonts w:ascii="Times New Roman" w:hAnsi="Times New Roman"/>
          <w:sz w:val="24"/>
          <w:szCs w:val="24"/>
        </w:rPr>
        <w:t>Заказчиком</w:t>
      </w:r>
      <w:r w:rsidRPr="00066143">
        <w:rPr>
          <w:rFonts w:ascii="Times New Roman" w:hAnsi="Times New Roman"/>
          <w:sz w:val="24"/>
          <w:szCs w:val="24"/>
        </w:rPr>
        <w:t xml:space="preserve"> к исполнению своих обязательств по договору, содержит персональные данные, </w:t>
      </w:r>
      <w:r w:rsidR="003311A7">
        <w:rPr>
          <w:rFonts w:ascii="Times New Roman" w:hAnsi="Times New Roman"/>
          <w:sz w:val="24"/>
          <w:szCs w:val="24"/>
        </w:rPr>
        <w:t>Заказчик</w:t>
      </w:r>
      <w:r w:rsidRPr="00066143">
        <w:rPr>
          <w:rFonts w:ascii="Times New Roman" w:hAnsi="Times New Roman"/>
          <w:sz w:val="24"/>
          <w:szCs w:val="24"/>
        </w:rPr>
        <w:t xml:space="preserve"> обеспечивает получение и направление одновременно с указанной информацией оформленных в соответствии с требованиями Федерального закона «О персональных данных» письменных согласий на обработку персональных данных, по форме, указанной в Приложении №</w:t>
      </w:r>
      <w:r w:rsidR="00BA4A09">
        <w:rPr>
          <w:rFonts w:ascii="Times New Roman" w:hAnsi="Times New Roman"/>
          <w:sz w:val="24"/>
          <w:szCs w:val="24"/>
        </w:rPr>
        <w:t>2</w:t>
      </w:r>
      <w:r w:rsidR="00757090">
        <w:rPr>
          <w:rFonts w:ascii="Times New Roman" w:hAnsi="Times New Roman"/>
          <w:sz w:val="24"/>
          <w:szCs w:val="24"/>
        </w:rPr>
        <w:t xml:space="preserve"> к Договору</w:t>
      </w:r>
      <w:r w:rsidRPr="00066143">
        <w:rPr>
          <w:rFonts w:ascii="Times New Roman" w:hAnsi="Times New Roman"/>
          <w:sz w:val="24"/>
          <w:szCs w:val="24"/>
        </w:rPr>
        <w:t>.</w:t>
      </w:r>
    </w:p>
    <w:p w14:paraId="5A894FF7" w14:textId="77777777" w:rsidR="00076FA9" w:rsidRPr="003D2C90" w:rsidRDefault="007475F8" w:rsidP="00C0721F">
      <w:pPr>
        <w:shd w:val="clear" w:color="auto" w:fill="FFFFFF"/>
        <w:tabs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b/>
          <w:color w:val="000000"/>
          <w:sz w:val="24"/>
          <w:szCs w:val="24"/>
        </w:rPr>
        <w:t>2.2.</w:t>
      </w: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Заказчик имеет право:</w:t>
      </w:r>
    </w:p>
    <w:p w14:paraId="60CD8F25" w14:textId="2623861D" w:rsidR="00076FA9" w:rsidRPr="003D2C90" w:rsidRDefault="007475F8" w:rsidP="00C0721F">
      <w:pPr>
        <w:numPr>
          <w:ilvl w:val="2"/>
          <w:numId w:val="7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 xml:space="preserve">Давать предложения Исполнителю о порядке проведения закупочной процедуры, изменению или дополнению закупочной документации или иных </w:t>
      </w:r>
      <w:r w:rsidR="00886FCE" w:rsidRPr="003D2C90">
        <w:rPr>
          <w:rFonts w:ascii="Times New Roman" w:hAnsi="Times New Roman"/>
          <w:color w:val="000000"/>
          <w:sz w:val="24"/>
          <w:szCs w:val="24"/>
        </w:rPr>
        <w:t>документов, определенных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Положением о закупке</w:t>
      </w:r>
      <w:r w:rsidR="00BB7A02">
        <w:rPr>
          <w:rFonts w:ascii="Times New Roman" w:hAnsi="Times New Roman"/>
          <w:color w:val="000000"/>
          <w:sz w:val="24"/>
          <w:szCs w:val="24"/>
        </w:rPr>
        <w:t xml:space="preserve"> Заказчика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и не противоречащих требованиям законодательства Российской Федерации.</w:t>
      </w:r>
    </w:p>
    <w:p w14:paraId="48F9652B" w14:textId="77777777" w:rsidR="00076FA9" w:rsidRPr="003D2C90" w:rsidRDefault="007475F8" w:rsidP="00076FA9">
      <w:pPr>
        <w:numPr>
          <w:ilvl w:val="0"/>
          <w:numId w:val="7"/>
        </w:numPr>
        <w:shd w:val="clear" w:color="auto" w:fill="FFFFFF"/>
        <w:tabs>
          <w:tab w:val="clear" w:pos="660"/>
          <w:tab w:val="left" w:pos="357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ПРАВА И ОБЯЗАННОСТИ ИСПОЛНИТЕЛЯ </w:t>
      </w:r>
    </w:p>
    <w:p w14:paraId="22AAFD96" w14:textId="77777777" w:rsidR="00076FA9" w:rsidRPr="003D2C90" w:rsidRDefault="007475F8" w:rsidP="00C0721F">
      <w:pPr>
        <w:numPr>
          <w:ilvl w:val="0"/>
          <w:numId w:val="12"/>
        </w:numPr>
        <w:shd w:val="clear" w:color="auto" w:fill="FFFFFF"/>
        <w:tabs>
          <w:tab w:val="clear" w:pos="360"/>
          <w:tab w:val="left" w:pos="1418"/>
        </w:tabs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Исполнитель обязуется:</w:t>
      </w:r>
    </w:p>
    <w:p w14:paraId="33C1A2A7" w14:textId="77777777" w:rsidR="00757090" w:rsidRDefault="007475F8" w:rsidP="00757090">
      <w:pPr>
        <w:numPr>
          <w:ilvl w:val="0"/>
          <w:numId w:val="3"/>
        </w:numPr>
        <w:shd w:val="clear" w:color="auto" w:fill="FFFFFF"/>
        <w:tabs>
          <w:tab w:val="clear" w:pos="0"/>
          <w:tab w:val="left" w:pos="828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 xml:space="preserve">На основании поручений Заказчика надлежащим образом и своевременно осуществлять все действия, поименованные в </w:t>
      </w:r>
      <w:r w:rsidR="00640290">
        <w:rPr>
          <w:rFonts w:ascii="Times New Roman" w:hAnsi="Times New Roman"/>
          <w:color w:val="000000"/>
          <w:sz w:val="24"/>
          <w:szCs w:val="24"/>
        </w:rPr>
        <w:t>поручении к Договору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, руководствуясь требованиями законодательства Российской Федерации, Положением о закупке </w:t>
      </w:r>
      <w:r w:rsidR="00BB7A02"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3D2C90">
        <w:rPr>
          <w:rFonts w:ascii="Times New Roman" w:hAnsi="Times New Roman"/>
          <w:color w:val="000000"/>
          <w:sz w:val="24"/>
          <w:szCs w:val="24"/>
        </w:rPr>
        <w:t>, указаниями Заказчика.</w:t>
      </w:r>
    </w:p>
    <w:p w14:paraId="2595BB1B" w14:textId="6DA9208D" w:rsidR="00757090" w:rsidRDefault="007475F8" w:rsidP="00757090">
      <w:pPr>
        <w:numPr>
          <w:ilvl w:val="0"/>
          <w:numId w:val="3"/>
        </w:numPr>
        <w:shd w:val="clear" w:color="auto" w:fill="FFFFFF"/>
        <w:tabs>
          <w:tab w:val="clear" w:pos="0"/>
          <w:tab w:val="left" w:pos="828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7090">
        <w:rPr>
          <w:rFonts w:ascii="Times New Roman" w:hAnsi="Times New Roman"/>
          <w:sz w:val="24"/>
          <w:szCs w:val="24"/>
        </w:rPr>
        <w:t>Согласовывать с Заказчиком любые действия, связанные с выполнением Поручения</w:t>
      </w:r>
      <w:r w:rsidR="001F050B" w:rsidRPr="00757090">
        <w:rPr>
          <w:rFonts w:ascii="Times New Roman" w:hAnsi="Times New Roman"/>
          <w:sz w:val="24"/>
          <w:szCs w:val="24"/>
        </w:rPr>
        <w:t>.</w:t>
      </w:r>
      <w:r w:rsidRPr="00757090">
        <w:rPr>
          <w:rFonts w:ascii="Times New Roman" w:hAnsi="Times New Roman"/>
          <w:sz w:val="24"/>
          <w:szCs w:val="24"/>
        </w:rPr>
        <w:t xml:space="preserve"> </w:t>
      </w:r>
      <w:r w:rsidRPr="00757090">
        <w:rPr>
          <w:rFonts w:ascii="Times New Roman" w:hAnsi="Times New Roman"/>
          <w:color w:val="000000"/>
          <w:sz w:val="24"/>
          <w:szCs w:val="24"/>
        </w:rPr>
        <w:t>По завершению проведения закупочной процедуры</w:t>
      </w:r>
      <w:r w:rsidR="00EA48F7">
        <w:rPr>
          <w:rFonts w:ascii="Times New Roman" w:hAnsi="Times New Roman"/>
          <w:color w:val="000000"/>
          <w:sz w:val="24"/>
          <w:szCs w:val="24"/>
        </w:rPr>
        <w:t xml:space="preserve"> (оказания иных услуг, предусмотренных п.1.4. Договора)</w:t>
      </w:r>
      <w:r w:rsidRPr="00757090">
        <w:rPr>
          <w:rFonts w:ascii="Times New Roman" w:hAnsi="Times New Roman"/>
          <w:color w:val="000000"/>
          <w:sz w:val="24"/>
          <w:szCs w:val="24"/>
        </w:rPr>
        <w:t xml:space="preserve"> направлять Заказчику отчет о проведении закуп</w:t>
      </w:r>
      <w:r w:rsidR="00870F86" w:rsidRPr="00757090">
        <w:rPr>
          <w:rFonts w:ascii="Times New Roman" w:hAnsi="Times New Roman"/>
          <w:color w:val="000000"/>
          <w:sz w:val="24"/>
          <w:szCs w:val="24"/>
        </w:rPr>
        <w:t>очной процедуры</w:t>
      </w:r>
      <w:r w:rsidRPr="00757090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6D2CF1" w:rsidRPr="00757090">
        <w:rPr>
          <w:rFonts w:ascii="Times New Roman" w:hAnsi="Times New Roman"/>
          <w:color w:val="000000"/>
          <w:sz w:val="24"/>
          <w:szCs w:val="24"/>
        </w:rPr>
        <w:t>форме Исполнителя</w:t>
      </w:r>
      <w:r w:rsidRPr="00757090">
        <w:rPr>
          <w:rFonts w:ascii="Times New Roman" w:hAnsi="Times New Roman"/>
          <w:color w:val="000000"/>
          <w:sz w:val="24"/>
          <w:szCs w:val="24"/>
        </w:rPr>
        <w:t xml:space="preserve"> в течение 5 (</w:t>
      </w:r>
      <w:r w:rsidR="00363A96">
        <w:rPr>
          <w:rFonts w:ascii="Times New Roman" w:hAnsi="Times New Roman"/>
          <w:color w:val="000000"/>
          <w:sz w:val="24"/>
          <w:szCs w:val="24"/>
        </w:rPr>
        <w:t>П</w:t>
      </w:r>
      <w:r w:rsidRPr="00757090">
        <w:rPr>
          <w:rFonts w:ascii="Times New Roman" w:hAnsi="Times New Roman"/>
          <w:color w:val="000000"/>
          <w:sz w:val="24"/>
          <w:szCs w:val="24"/>
        </w:rPr>
        <w:t>яти) календарных дней с</w:t>
      </w:r>
      <w:r w:rsidR="00870F86" w:rsidRPr="00757090">
        <w:rPr>
          <w:rFonts w:ascii="Times New Roman" w:hAnsi="Times New Roman"/>
          <w:color w:val="000000"/>
          <w:sz w:val="24"/>
          <w:szCs w:val="24"/>
        </w:rPr>
        <w:t xml:space="preserve"> даты</w:t>
      </w:r>
      <w:r w:rsidRPr="00757090">
        <w:rPr>
          <w:rFonts w:ascii="Times New Roman" w:hAnsi="Times New Roman"/>
          <w:color w:val="000000"/>
          <w:sz w:val="24"/>
          <w:szCs w:val="24"/>
        </w:rPr>
        <w:t xml:space="preserve"> получения утвержденных итоговых документов о закупке (например: протокол о результатах, протокол подведения итогов, протокол отказа от проведения процедуры и т.п.).</w:t>
      </w:r>
    </w:p>
    <w:p w14:paraId="534041D8" w14:textId="1278400F" w:rsidR="00BA135E" w:rsidRPr="00757090" w:rsidRDefault="007475F8" w:rsidP="00757090">
      <w:pPr>
        <w:numPr>
          <w:ilvl w:val="0"/>
          <w:numId w:val="3"/>
        </w:numPr>
        <w:shd w:val="clear" w:color="auto" w:fill="FFFFFF"/>
        <w:tabs>
          <w:tab w:val="clear" w:pos="0"/>
          <w:tab w:val="left" w:pos="828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7090">
        <w:rPr>
          <w:rFonts w:ascii="Times New Roman" w:hAnsi="Times New Roman"/>
          <w:sz w:val="24"/>
          <w:szCs w:val="24"/>
        </w:rPr>
        <w:t xml:space="preserve">Предоставлять Заказчику любую иную информацию о ходе исполнения поручений Заказчика по Договору. </w:t>
      </w:r>
    </w:p>
    <w:p w14:paraId="3C27966E" w14:textId="77777777" w:rsidR="003B5B12" w:rsidRPr="003D2C90" w:rsidRDefault="007475F8" w:rsidP="00C0721F">
      <w:pPr>
        <w:numPr>
          <w:ilvl w:val="2"/>
          <w:numId w:val="17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Исполнитель</w:t>
      </w:r>
      <w:r w:rsidRPr="003D2C90">
        <w:rPr>
          <w:rFonts w:ascii="Times New Roman" w:hAnsi="Times New Roman"/>
          <w:sz w:val="24"/>
          <w:szCs w:val="24"/>
        </w:rPr>
        <w:t xml:space="preserve"> гарантирует, что:</w:t>
      </w:r>
    </w:p>
    <w:p w14:paraId="55C2CDA8" w14:textId="77777777" w:rsidR="003B5B12" w:rsidRPr="003D2C90" w:rsidRDefault="007475F8" w:rsidP="00C0721F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-</w:t>
      </w:r>
      <w:r w:rsidR="00C0721F" w:rsidRPr="003D2C90">
        <w:rPr>
          <w:rFonts w:ascii="Times New Roman" w:hAnsi="Times New Roman"/>
          <w:sz w:val="24"/>
          <w:szCs w:val="24"/>
        </w:rPr>
        <w:tab/>
      </w:r>
      <w:r w:rsidRPr="003D2C90">
        <w:rPr>
          <w:rFonts w:ascii="Times New Roman" w:hAnsi="Times New Roman"/>
          <w:sz w:val="24"/>
          <w:szCs w:val="24"/>
        </w:rPr>
        <w:t>зарегистрирован в ЕГРЮЛ надлежащим образом;</w:t>
      </w:r>
    </w:p>
    <w:p w14:paraId="2D587BC0" w14:textId="77777777" w:rsidR="003B5B12" w:rsidRPr="003D2C90" w:rsidRDefault="007475F8" w:rsidP="00C0721F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-</w:t>
      </w:r>
      <w:r w:rsidR="00C0721F" w:rsidRPr="003D2C90">
        <w:rPr>
          <w:rFonts w:ascii="Times New Roman" w:hAnsi="Times New Roman"/>
          <w:sz w:val="24"/>
          <w:szCs w:val="24"/>
        </w:rPr>
        <w:tab/>
      </w:r>
      <w:r w:rsidRPr="003D2C90">
        <w:rPr>
          <w:rFonts w:ascii="Times New Roman" w:hAnsi="Times New Roman"/>
          <w:sz w:val="24"/>
          <w:szCs w:val="24"/>
        </w:rPr>
        <w:t>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369046CC" w14:textId="77777777" w:rsidR="003B5B12" w:rsidRPr="003D2C90" w:rsidRDefault="007475F8" w:rsidP="00C0721F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-</w:t>
      </w:r>
      <w:r w:rsidR="00C0721F" w:rsidRPr="003D2C90">
        <w:rPr>
          <w:rFonts w:ascii="Times New Roman" w:hAnsi="Times New Roman"/>
          <w:sz w:val="24"/>
          <w:szCs w:val="24"/>
        </w:rPr>
        <w:tab/>
      </w:r>
      <w:r w:rsidRPr="003D2C90">
        <w:rPr>
          <w:rFonts w:ascii="Times New Roman" w:hAnsi="Times New Roman"/>
          <w:sz w:val="24"/>
          <w:szCs w:val="24"/>
        </w:rPr>
        <w:t>располагает персоналом, имуществом и материальными ресурсами, необходимыми для выполнения своих обязательств по Договору;</w:t>
      </w:r>
    </w:p>
    <w:p w14:paraId="27D92777" w14:textId="77777777" w:rsidR="003B5B12" w:rsidRPr="003D2C90" w:rsidRDefault="007475F8" w:rsidP="00C0721F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lastRenderedPageBreak/>
        <w:t>-</w:t>
      </w:r>
      <w:r w:rsidR="00C0721F" w:rsidRPr="003D2C90">
        <w:rPr>
          <w:rFonts w:ascii="Times New Roman" w:hAnsi="Times New Roman"/>
          <w:sz w:val="24"/>
          <w:szCs w:val="24"/>
        </w:rPr>
        <w:tab/>
      </w:r>
      <w:r w:rsidRPr="003D2C90">
        <w:rPr>
          <w:rFonts w:ascii="Times New Roman" w:hAnsi="Times New Roman"/>
          <w:sz w:val="24"/>
          <w:szCs w:val="24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50CBBA9A" w14:textId="77777777" w:rsidR="003B5B12" w:rsidRPr="003D2C90" w:rsidRDefault="007475F8" w:rsidP="00C0721F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-</w:t>
      </w:r>
      <w:r w:rsidR="00C0721F" w:rsidRPr="003D2C90">
        <w:rPr>
          <w:rFonts w:ascii="Times New Roman" w:hAnsi="Times New Roman"/>
          <w:sz w:val="24"/>
          <w:szCs w:val="24"/>
        </w:rPr>
        <w:tab/>
      </w:r>
      <w:r w:rsidRPr="003D2C90">
        <w:rPr>
          <w:rFonts w:ascii="Times New Roman" w:hAnsi="Times New Roman"/>
          <w:sz w:val="24"/>
          <w:szCs w:val="24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32C27AEA" w14:textId="77777777" w:rsidR="003B5B12" w:rsidRPr="003D2C90" w:rsidRDefault="007475F8" w:rsidP="00C0721F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-</w:t>
      </w:r>
      <w:r w:rsidR="00C0721F" w:rsidRPr="003D2C90">
        <w:rPr>
          <w:rFonts w:ascii="Times New Roman" w:hAnsi="Times New Roman"/>
          <w:sz w:val="24"/>
          <w:szCs w:val="24"/>
        </w:rPr>
        <w:tab/>
      </w:r>
      <w:r w:rsidRPr="003D2C90">
        <w:rPr>
          <w:rFonts w:ascii="Times New Roman" w:hAnsi="Times New Roman"/>
          <w:sz w:val="24"/>
          <w:szCs w:val="24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69F23C18" w14:textId="77777777" w:rsidR="003B5B12" w:rsidRPr="003D2C90" w:rsidRDefault="007475F8" w:rsidP="00C0721F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-</w:t>
      </w:r>
      <w:r w:rsidR="00C0721F" w:rsidRPr="003D2C90">
        <w:rPr>
          <w:rFonts w:ascii="Times New Roman" w:hAnsi="Times New Roman"/>
          <w:sz w:val="24"/>
          <w:szCs w:val="24"/>
        </w:rPr>
        <w:tab/>
      </w:r>
      <w:r w:rsidRPr="003D2C90">
        <w:rPr>
          <w:rFonts w:ascii="Times New Roman" w:hAnsi="Times New Roman"/>
          <w:sz w:val="24"/>
          <w:szCs w:val="24"/>
        </w:rPr>
        <w:t>своевременно и в полном объеме уплачивает налоги, сборы и страховые взносы;</w:t>
      </w:r>
    </w:p>
    <w:p w14:paraId="0CF863CD" w14:textId="36C29E64" w:rsidR="003B5B12" w:rsidRPr="00BB6AF1" w:rsidRDefault="007475F8" w:rsidP="00C0721F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-</w:t>
      </w:r>
      <w:r w:rsidR="00C0721F" w:rsidRPr="003D2C90">
        <w:rPr>
          <w:rFonts w:ascii="Times New Roman" w:hAnsi="Times New Roman"/>
          <w:sz w:val="24"/>
          <w:szCs w:val="24"/>
        </w:rPr>
        <w:tab/>
      </w:r>
      <w:r w:rsidRPr="003D2C90">
        <w:rPr>
          <w:rFonts w:ascii="Times New Roman" w:hAnsi="Times New Roman"/>
          <w:sz w:val="24"/>
          <w:szCs w:val="24"/>
        </w:rPr>
        <w:t xml:space="preserve">отражает в налоговой отчетности по НДС все суммы НДС, предъявленные </w:t>
      </w:r>
      <w:r w:rsidRPr="003D2C90">
        <w:rPr>
          <w:rFonts w:ascii="Times New Roman" w:hAnsi="Times New Roman"/>
          <w:color w:val="000000"/>
          <w:sz w:val="24"/>
          <w:szCs w:val="24"/>
        </w:rPr>
        <w:t>Заказчик</w:t>
      </w:r>
      <w:r w:rsidR="002F33C2">
        <w:rPr>
          <w:rFonts w:ascii="Times New Roman" w:hAnsi="Times New Roman"/>
          <w:color w:val="000000"/>
          <w:sz w:val="24"/>
          <w:szCs w:val="24"/>
        </w:rPr>
        <w:t>у</w:t>
      </w:r>
      <w:r w:rsidR="00BB6AF1">
        <w:rPr>
          <w:rFonts w:ascii="Times New Roman" w:hAnsi="Times New Roman"/>
          <w:iCs/>
          <w:sz w:val="24"/>
          <w:szCs w:val="24"/>
        </w:rPr>
        <w:t>;</w:t>
      </w:r>
    </w:p>
    <w:p w14:paraId="35C1CAA5" w14:textId="77777777" w:rsidR="00757090" w:rsidRDefault="007475F8" w:rsidP="00757090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-</w:t>
      </w:r>
      <w:r w:rsidR="00C0721F" w:rsidRPr="003D2C90">
        <w:rPr>
          <w:rFonts w:ascii="Times New Roman" w:hAnsi="Times New Roman"/>
          <w:sz w:val="24"/>
          <w:szCs w:val="24"/>
        </w:rPr>
        <w:tab/>
      </w:r>
      <w:r w:rsidRPr="003D2C90">
        <w:rPr>
          <w:rFonts w:ascii="Times New Roman" w:hAnsi="Times New Roman"/>
          <w:sz w:val="24"/>
          <w:szCs w:val="24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5951D1CF" w14:textId="16CCFAEA" w:rsidR="00400C28" w:rsidRPr="00757090" w:rsidRDefault="007475F8" w:rsidP="00757090">
      <w:pPr>
        <w:pStyle w:val="ab"/>
        <w:widowControl w:val="0"/>
        <w:numPr>
          <w:ilvl w:val="2"/>
          <w:numId w:val="17"/>
        </w:num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757090">
        <w:rPr>
          <w:rFonts w:ascii="Times New Roman" w:hAnsi="Times New Roman"/>
          <w:spacing w:val="1"/>
          <w:sz w:val="24"/>
          <w:szCs w:val="24"/>
        </w:rPr>
        <w:t>Исполнитель заверяет Заказчика и гарантирует ему, что:</w:t>
      </w:r>
    </w:p>
    <w:p w14:paraId="32EAE12B" w14:textId="77777777" w:rsidR="00400C28" w:rsidRPr="003D2C90" w:rsidRDefault="007475F8" w:rsidP="00C0721F">
      <w:pPr>
        <w:widowControl w:val="0"/>
        <w:shd w:val="clear" w:color="auto" w:fill="FFFFFF"/>
        <w:tabs>
          <w:tab w:val="left" w:pos="1418"/>
        </w:tabs>
        <w:overflowPunct/>
        <w:ind w:firstLine="709"/>
        <w:jc w:val="both"/>
        <w:textAlignment w:val="auto"/>
        <w:rPr>
          <w:rFonts w:ascii="Times New Roman" w:hAnsi="Times New Roman"/>
          <w:spacing w:val="1"/>
          <w:sz w:val="24"/>
          <w:szCs w:val="24"/>
        </w:rPr>
      </w:pPr>
      <w:r w:rsidRPr="003D2C90">
        <w:rPr>
          <w:rFonts w:ascii="Times New Roman" w:hAnsi="Times New Roman"/>
          <w:spacing w:val="1"/>
          <w:sz w:val="24"/>
          <w:szCs w:val="24"/>
        </w:rPr>
        <w:t>-</w:t>
      </w:r>
      <w:r w:rsidRPr="003D2C90">
        <w:rPr>
          <w:rFonts w:ascii="Times New Roman" w:hAnsi="Times New Roman"/>
          <w:spacing w:val="1"/>
          <w:sz w:val="24"/>
          <w:szCs w:val="24"/>
        </w:rPr>
        <w:tab/>
        <w:t>вправе совершить сделку на условиях Договора, осуществлять свои права и</w:t>
      </w:r>
      <w:r w:rsidRPr="003D2C90">
        <w:rPr>
          <w:rFonts w:ascii="Times New Roman" w:hAnsi="Times New Roman"/>
          <w:spacing w:val="1"/>
          <w:sz w:val="24"/>
          <w:szCs w:val="24"/>
        </w:rPr>
        <w:br/>
        <w:t>исполнять свои обязанности по Договору, и никакие ограничения не будут возложены органами управления Исполнителя на правомочия Исполнителя по заключению и исполнению Договора;</w:t>
      </w:r>
    </w:p>
    <w:p w14:paraId="77CD08D5" w14:textId="77777777" w:rsidR="00400C28" w:rsidRPr="003D2C90" w:rsidRDefault="007475F8" w:rsidP="00C0721F">
      <w:pPr>
        <w:widowControl w:val="0"/>
        <w:shd w:val="clear" w:color="auto" w:fill="FFFFFF"/>
        <w:tabs>
          <w:tab w:val="left" w:pos="1418"/>
        </w:tabs>
        <w:overflowPunct/>
        <w:ind w:firstLine="709"/>
        <w:jc w:val="both"/>
        <w:textAlignment w:val="auto"/>
        <w:rPr>
          <w:rFonts w:ascii="Times New Roman" w:hAnsi="Times New Roman"/>
          <w:spacing w:val="1"/>
          <w:sz w:val="24"/>
          <w:szCs w:val="24"/>
        </w:rPr>
      </w:pPr>
      <w:r w:rsidRPr="003D2C90">
        <w:rPr>
          <w:rFonts w:ascii="Times New Roman" w:hAnsi="Times New Roman"/>
          <w:spacing w:val="1"/>
          <w:sz w:val="24"/>
          <w:szCs w:val="24"/>
        </w:rPr>
        <w:t>-</w:t>
      </w:r>
      <w:r w:rsidRPr="003D2C90">
        <w:rPr>
          <w:rFonts w:ascii="Times New Roman" w:hAnsi="Times New Roman"/>
          <w:spacing w:val="1"/>
          <w:sz w:val="24"/>
          <w:szCs w:val="24"/>
        </w:rPr>
        <w:tab/>
        <w:t>органы/представители Исполнителя, заключающие Договор, наделены должным образом полномочиями на его заключение, получены все необходимые разрешения и/или одобрения</w:t>
      </w:r>
      <w:r w:rsidRPr="003D2C90">
        <w:rPr>
          <w:rFonts w:ascii="Times New Roman" w:hAnsi="Times New Roman"/>
          <w:spacing w:val="4"/>
          <w:sz w:val="24"/>
          <w:szCs w:val="24"/>
        </w:rPr>
        <w:t xml:space="preserve"> органов управления </w:t>
      </w:r>
      <w:r w:rsidRPr="003D2C90">
        <w:rPr>
          <w:rFonts w:ascii="Times New Roman" w:hAnsi="Times New Roman"/>
          <w:spacing w:val="1"/>
          <w:sz w:val="24"/>
          <w:szCs w:val="24"/>
        </w:rPr>
        <w:t xml:space="preserve">Исполнителя, и заключением Договора они не нарушают ни одно из положений уставных, </w:t>
      </w:r>
      <w:r w:rsidRPr="003D2C90">
        <w:rPr>
          <w:rFonts w:ascii="Times New Roman" w:hAnsi="Times New Roman"/>
          <w:sz w:val="24"/>
          <w:szCs w:val="24"/>
        </w:rPr>
        <w:t>внутренних документов и решений органов управления;</w:t>
      </w:r>
    </w:p>
    <w:p w14:paraId="0FD8C7E5" w14:textId="77777777" w:rsidR="00400C28" w:rsidRPr="003D2C90" w:rsidRDefault="007475F8" w:rsidP="00C0721F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pacing w:val="1"/>
          <w:sz w:val="24"/>
          <w:szCs w:val="24"/>
        </w:rPr>
        <w:t>-</w:t>
      </w:r>
      <w:r w:rsidR="00C0721F" w:rsidRPr="003D2C90">
        <w:rPr>
          <w:rFonts w:ascii="Times New Roman" w:hAnsi="Times New Roman"/>
          <w:spacing w:val="1"/>
          <w:sz w:val="24"/>
          <w:szCs w:val="24"/>
        </w:rPr>
        <w:tab/>
      </w:r>
      <w:r w:rsidRPr="003D2C90">
        <w:rPr>
          <w:rFonts w:ascii="Times New Roman" w:hAnsi="Times New Roman"/>
          <w:spacing w:val="1"/>
          <w:sz w:val="24"/>
          <w:szCs w:val="24"/>
        </w:rPr>
        <w:t>если в период действия Договора в полномочиях органов/представителей Исполнителя</w:t>
      </w:r>
      <w:r w:rsidRPr="003D2C90">
        <w:rPr>
          <w:rFonts w:ascii="Times New Roman" w:hAnsi="Times New Roman"/>
          <w:spacing w:val="3"/>
          <w:sz w:val="24"/>
          <w:szCs w:val="24"/>
        </w:rPr>
        <w:t xml:space="preserve"> произойдут какие-либо изменения либо произойдет изменение органов/представителей </w:t>
      </w:r>
      <w:r w:rsidRPr="003D2C90">
        <w:rPr>
          <w:rFonts w:ascii="Times New Roman" w:hAnsi="Times New Roman"/>
          <w:spacing w:val="1"/>
          <w:sz w:val="24"/>
          <w:szCs w:val="24"/>
        </w:rPr>
        <w:t xml:space="preserve">Исполнителя, Исполнитель обязуется предоставить Заказчику соответствующие документальные </w:t>
      </w:r>
      <w:r w:rsidRPr="003D2C90">
        <w:rPr>
          <w:rFonts w:ascii="Times New Roman" w:hAnsi="Times New Roman"/>
          <w:spacing w:val="-1"/>
          <w:sz w:val="24"/>
          <w:szCs w:val="24"/>
        </w:rPr>
        <w:t>подтверждения. Е</w:t>
      </w:r>
      <w:r w:rsidRPr="003D2C90">
        <w:rPr>
          <w:rFonts w:ascii="Times New Roman" w:hAnsi="Times New Roman"/>
          <w:spacing w:val="6"/>
          <w:sz w:val="24"/>
          <w:szCs w:val="24"/>
        </w:rPr>
        <w:t xml:space="preserve">сли в связи с вышеуказанными </w:t>
      </w:r>
      <w:r w:rsidRPr="003D2C90">
        <w:rPr>
          <w:rFonts w:ascii="Times New Roman" w:hAnsi="Times New Roman"/>
          <w:sz w:val="24"/>
          <w:szCs w:val="24"/>
        </w:rPr>
        <w:t xml:space="preserve">изменениями потребуется разрешение и/или одобрение органов управления </w:t>
      </w:r>
      <w:r w:rsidRPr="003D2C90">
        <w:rPr>
          <w:rFonts w:ascii="Times New Roman" w:hAnsi="Times New Roman"/>
          <w:spacing w:val="1"/>
          <w:sz w:val="24"/>
          <w:szCs w:val="24"/>
        </w:rPr>
        <w:t>Исполнителя</w:t>
      </w:r>
      <w:r w:rsidRPr="003D2C90">
        <w:rPr>
          <w:rFonts w:ascii="Times New Roman" w:hAnsi="Times New Roman"/>
          <w:sz w:val="24"/>
          <w:szCs w:val="24"/>
        </w:rPr>
        <w:t xml:space="preserve">, Исполнитель обязуется приложить все усилия для получения соответствующего разрешения и/или одобрения своих органов управления и предоставить эти разрешения и/или одобрения. Риск неблагоприятных последствий непредставления документального подтверждения несет </w:t>
      </w:r>
      <w:r w:rsidRPr="003D2C90">
        <w:rPr>
          <w:rFonts w:ascii="Times New Roman" w:hAnsi="Times New Roman"/>
          <w:spacing w:val="1"/>
          <w:sz w:val="24"/>
          <w:szCs w:val="24"/>
        </w:rPr>
        <w:t>Исполнитель</w:t>
      </w:r>
      <w:r w:rsidRPr="003D2C90">
        <w:rPr>
          <w:rFonts w:ascii="Times New Roman" w:hAnsi="Times New Roman"/>
          <w:sz w:val="24"/>
          <w:szCs w:val="24"/>
        </w:rPr>
        <w:t>.</w:t>
      </w:r>
    </w:p>
    <w:p w14:paraId="0A79610E" w14:textId="77777777" w:rsidR="003B5B12" w:rsidRPr="003D2C90" w:rsidRDefault="003B5B12" w:rsidP="00C0721F">
      <w:pPr>
        <w:widowControl w:val="0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8D06C9" w14:textId="77777777" w:rsidR="00076FA9" w:rsidRPr="003D2C90" w:rsidRDefault="007475F8" w:rsidP="00C0721F">
      <w:pPr>
        <w:numPr>
          <w:ilvl w:val="1"/>
          <w:numId w:val="4"/>
        </w:numPr>
        <w:shd w:val="clear" w:color="auto" w:fill="FFFFFF"/>
        <w:tabs>
          <w:tab w:val="clear" w:pos="590"/>
          <w:tab w:val="left" w:pos="1418"/>
        </w:tabs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Исполнитель имеет право:</w:t>
      </w:r>
    </w:p>
    <w:p w14:paraId="564A4FC5" w14:textId="4C8D7F8F" w:rsidR="00076FA9" w:rsidRPr="003D2C90" w:rsidRDefault="007475F8" w:rsidP="00C0721F">
      <w:pPr>
        <w:numPr>
          <w:ilvl w:val="2"/>
          <w:numId w:val="4"/>
        </w:numPr>
        <w:shd w:val="clear" w:color="auto" w:fill="FFFFFF"/>
        <w:tabs>
          <w:tab w:val="clear" w:pos="730"/>
          <w:tab w:val="left" w:pos="1418"/>
        </w:tabs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Обращаться к Заказчику за представлением всех необходимых сведений и документов для надлежащего и своевременного исполнения условий Договора.</w:t>
      </w:r>
    </w:p>
    <w:p w14:paraId="7BE3110E" w14:textId="0F79CE7C" w:rsidR="00076FA9" w:rsidRPr="003D2C90" w:rsidRDefault="007475F8" w:rsidP="00C0721F">
      <w:pPr>
        <w:numPr>
          <w:ilvl w:val="2"/>
          <w:numId w:val="4"/>
        </w:numPr>
        <w:shd w:val="clear" w:color="auto" w:fill="FFFFFF"/>
        <w:tabs>
          <w:tab w:val="clear" w:pos="730"/>
          <w:tab w:val="left" w:pos="1418"/>
        </w:tabs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 xml:space="preserve">Требовать от Заказчика подтверждения перед третьими лицами своих полномочий, связанных с исполнением Договора и поручений. </w:t>
      </w:r>
    </w:p>
    <w:p w14:paraId="36A08906" w14:textId="59B39F79" w:rsidR="001F050B" w:rsidRPr="00D64221" w:rsidRDefault="007475F8" w:rsidP="00BA4A09">
      <w:pPr>
        <w:numPr>
          <w:ilvl w:val="2"/>
          <w:numId w:val="4"/>
        </w:numPr>
        <w:shd w:val="clear" w:color="auto" w:fill="FFFFFF"/>
        <w:tabs>
          <w:tab w:val="clear" w:pos="730"/>
          <w:tab w:val="left" w:pos="1418"/>
        </w:tabs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Получать от Заказчика оплату в соответствии с разделом 4 Договора.</w:t>
      </w:r>
      <w:r w:rsidR="00D64221">
        <w:rPr>
          <w:rFonts w:ascii="Times New Roman" w:hAnsi="Times New Roman"/>
          <w:sz w:val="24"/>
          <w:szCs w:val="24"/>
        </w:rPr>
        <w:t xml:space="preserve"> </w:t>
      </w:r>
    </w:p>
    <w:p w14:paraId="47B56EEA" w14:textId="6FF13756" w:rsidR="001F050B" w:rsidRPr="00BA4A09" w:rsidRDefault="001F050B" w:rsidP="00BA4A09">
      <w:pPr>
        <w:pStyle w:val="ab"/>
        <w:numPr>
          <w:ilvl w:val="2"/>
          <w:numId w:val="4"/>
        </w:numPr>
        <w:shd w:val="clear" w:color="auto" w:fill="FFFFFF"/>
        <w:tabs>
          <w:tab w:val="clear" w:pos="730"/>
          <w:tab w:val="num" w:pos="1418"/>
        </w:tabs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A4A09">
        <w:rPr>
          <w:rFonts w:ascii="Times New Roman" w:hAnsi="Times New Roman"/>
          <w:sz w:val="24"/>
          <w:szCs w:val="24"/>
        </w:rPr>
        <w:t xml:space="preserve">В интересах Заказчика хранить по месту нахождения Исполнителя протоколы, составляемые в ходе осуществления закупки, а также по итогам закупки, заявки на участие в закупке, окончательные предложения участников закупки, извещение о закупке и документацию о закупке, изменения, внесенные в документацию о закупке, разъяснения положений документации о закупке, а также иные документы, составленные в ходе проведения закупки (в том числе расчет начальной (максимальной) цены закупки) не менее 3 </w:t>
      </w:r>
      <w:r w:rsidRPr="00BA4A09">
        <w:rPr>
          <w:rFonts w:ascii="Times New Roman" w:hAnsi="Times New Roman"/>
          <w:sz w:val="24"/>
          <w:szCs w:val="24"/>
        </w:rPr>
        <w:lastRenderedPageBreak/>
        <w:t>(</w:t>
      </w:r>
      <w:r w:rsidR="00BB6AF1">
        <w:rPr>
          <w:rFonts w:ascii="Times New Roman" w:hAnsi="Times New Roman"/>
          <w:sz w:val="24"/>
          <w:szCs w:val="24"/>
        </w:rPr>
        <w:t>Т</w:t>
      </w:r>
      <w:r w:rsidRPr="00BA4A09">
        <w:rPr>
          <w:rFonts w:ascii="Times New Roman" w:hAnsi="Times New Roman"/>
          <w:sz w:val="24"/>
          <w:szCs w:val="24"/>
        </w:rPr>
        <w:t>рех) лет. По истечении установленного срока хранения документы могут быть уничтожены. По требованию Заказчика предоставлять доступ к указанным материалам уполномоченным работникам Заказчика.</w:t>
      </w:r>
    </w:p>
    <w:p w14:paraId="41D7DE82" w14:textId="77777777" w:rsidR="001F050B" w:rsidRPr="003D2C90" w:rsidRDefault="001F050B" w:rsidP="00BA4A09">
      <w:pPr>
        <w:shd w:val="clear" w:color="auto" w:fill="FFFFFF"/>
        <w:tabs>
          <w:tab w:val="left" w:pos="1418"/>
        </w:tabs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2595680" w14:textId="77777777" w:rsidR="00076FA9" w:rsidRPr="003D2C90" w:rsidRDefault="007475F8" w:rsidP="00F2535D">
      <w:pPr>
        <w:numPr>
          <w:ilvl w:val="0"/>
          <w:numId w:val="8"/>
        </w:numPr>
        <w:shd w:val="clear" w:color="auto" w:fill="FFFFFF"/>
        <w:spacing w:before="120" w:after="120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ЦЕНА ДОГОВОРА. ПОРЯДОК РАСЧЕТОВ</w:t>
      </w:r>
    </w:p>
    <w:p w14:paraId="785833FA" w14:textId="1299CA8B" w:rsidR="00076FA9" w:rsidRPr="003D2C90" w:rsidRDefault="007475F8" w:rsidP="00C0721F">
      <w:pPr>
        <w:numPr>
          <w:ilvl w:val="1"/>
          <w:numId w:val="8"/>
        </w:numPr>
        <w:tabs>
          <w:tab w:val="clear" w:pos="64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Стоимость</w:t>
      </w:r>
      <w:r w:rsidR="002F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C90">
        <w:rPr>
          <w:rFonts w:ascii="Times New Roman" w:hAnsi="Times New Roman"/>
          <w:color w:val="000000"/>
          <w:sz w:val="24"/>
          <w:szCs w:val="24"/>
        </w:rPr>
        <w:t>определяется в соответствии с Приложением №</w:t>
      </w:r>
      <w:r w:rsidR="001F050B">
        <w:rPr>
          <w:rFonts w:ascii="Times New Roman" w:hAnsi="Times New Roman"/>
          <w:color w:val="000000"/>
          <w:sz w:val="24"/>
          <w:szCs w:val="24"/>
        </w:rPr>
        <w:t>1</w:t>
      </w:r>
      <w:r w:rsidR="002F33C2">
        <w:rPr>
          <w:rFonts w:ascii="Times New Roman" w:hAnsi="Times New Roman"/>
          <w:color w:val="000000"/>
          <w:sz w:val="24"/>
          <w:szCs w:val="24"/>
        </w:rPr>
        <w:t xml:space="preserve"> к Договору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F050B">
        <w:rPr>
          <w:rFonts w:ascii="Times New Roman" w:hAnsi="Times New Roman"/>
          <w:color w:val="000000"/>
          <w:sz w:val="24"/>
          <w:szCs w:val="24"/>
        </w:rPr>
        <w:t>на основании поручения Заказчика)</w:t>
      </w:r>
      <w:r w:rsidR="00BB6AF1">
        <w:rPr>
          <w:rFonts w:ascii="Times New Roman" w:hAnsi="Times New Roman"/>
          <w:color w:val="000000"/>
          <w:sz w:val="24"/>
          <w:szCs w:val="24"/>
        </w:rPr>
        <w:t>.</w:t>
      </w:r>
    </w:p>
    <w:p w14:paraId="6ACF08F6" w14:textId="54786021" w:rsidR="00076FA9" w:rsidRPr="003D2C90" w:rsidRDefault="007475F8" w:rsidP="00C0721F">
      <w:pPr>
        <w:numPr>
          <w:ilvl w:val="1"/>
          <w:numId w:val="8"/>
        </w:numPr>
        <w:tabs>
          <w:tab w:val="clear" w:pos="64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Исполнитель обязан предоста</w:t>
      </w:r>
      <w:r w:rsidR="00281789">
        <w:rPr>
          <w:rFonts w:ascii="Times New Roman" w:hAnsi="Times New Roman"/>
          <w:color w:val="000000"/>
          <w:sz w:val="24"/>
          <w:szCs w:val="24"/>
        </w:rPr>
        <w:t>вить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Заказчику Акт и счет-фактуру. Заказчик в течение 5 (</w:t>
      </w:r>
      <w:r w:rsidR="00BB6AF1">
        <w:rPr>
          <w:rFonts w:ascii="Times New Roman" w:hAnsi="Times New Roman"/>
          <w:color w:val="000000"/>
          <w:sz w:val="24"/>
          <w:szCs w:val="24"/>
        </w:rPr>
        <w:t>П</w:t>
      </w:r>
      <w:r w:rsidRPr="003D2C90">
        <w:rPr>
          <w:rFonts w:ascii="Times New Roman" w:hAnsi="Times New Roman"/>
          <w:color w:val="000000"/>
          <w:sz w:val="24"/>
          <w:szCs w:val="24"/>
        </w:rPr>
        <w:t>яти) рабочих дней после их получения, обязан подписать данные документы или предоставить мотивированный отказ</w:t>
      </w:r>
      <w:r w:rsidR="008A1AC1" w:rsidRPr="00FF45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1AC1">
        <w:rPr>
          <w:rFonts w:ascii="Times New Roman" w:hAnsi="Times New Roman"/>
          <w:color w:val="000000"/>
          <w:sz w:val="24"/>
          <w:szCs w:val="24"/>
        </w:rPr>
        <w:t>в приемке оказанн</w:t>
      </w:r>
      <w:r w:rsidR="002F1FD2">
        <w:rPr>
          <w:rFonts w:ascii="Times New Roman" w:hAnsi="Times New Roman"/>
          <w:color w:val="000000"/>
          <w:sz w:val="24"/>
          <w:szCs w:val="24"/>
        </w:rPr>
        <w:t>ых</w:t>
      </w:r>
      <w:r w:rsidR="008A1AC1"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397AB0C" w14:textId="0C43F7C7" w:rsidR="00076FA9" w:rsidRDefault="007475F8" w:rsidP="00C0721F">
      <w:pPr>
        <w:numPr>
          <w:ilvl w:val="1"/>
          <w:numId w:val="8"/>
        </w:numPr>
        <w:tabs>
          <w:tab w:val="clear" w:pos="64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 xml:space="preserve">Оплата услуг производится Заказчиком на расчетный счет Исполнителя в безналичной форме в валюте Российской Федерации на основании Акта, подписанного сторонами, счета-фактуры в течение </w:t>
      </w:r>
      <w:r w:rsidR="001F050B">
        <w:rPr>
          <w:rFonts w:ascii="Times New Roman" w:hAnsi="Times New Roman"/>
          <w:color w:val="000000"/>
          <w:sz w:val="24"/>
          <w:szCs w:val="24"/>
        </w:rPr>
        <w:t>7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B6AF1">
        <w:rPr>
          <w:rFonts w:ascii="Times New Roman" w:hAnsi="Times New Roman"/>
          <w:color w:val="000000"/>
          <w:sz w:val="24"/>
          <w:szCs w:val="24"/>
        </w:rPr>
        <w:t>С</w:t>
      </w:r>
      <w:r w:rsidR="001F050B">
        <w:rPr>
          <w:rFonts w:ascii="Times New Roman" w:hAnsi="Times New Roman"/>
          <w:color w:val="000000"/>
          <w:sz w:val="24"/>
          <w:szCs w:val="24"/>
        </w:rPr>
        <w:t>еми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) рабочих дней с </w:t>
      </w:r>
      <w:r w:rsidR="002F33C2">
        <w:rPr>
          <w:rFonts w:ascii="Times New Roman" w:hAnsi="Times New Roman"/>
          <w:color w:val="000000"/>
          <w:sz w:val="24"/>
          <w:szCs w:val="24"/>
        </w:rPr>
        <w:t>даты</w:t>
      </w:r>
      <w:r w:rsidRPr="003D2C90">
        <w:rPr>
          <w:rFonts w:ascii="Times New Roman" w:hAnsi="Times New Roman"/>
          <w:color w:val="000000"/>
          <w:sz w:val="24"/>
          <w:szCs w:val="24"/>
        </w:rPr>
        <w:t xml:space="preserve"> их </w:t>
      </w:r>
      <w:r w:rsidR="006D2CF1" w:rsidRPr="003D2C90">
        <w:rPr>
          <w:rFonts w:ascii="Times New Roman" w:hAnsi="Times New Roman"/>
          <w:color w:val="000000"/>
          <w:sz w:val="24"/>
          <w:szCs w:val="24"/>
        </w:rPr>
        <w:t>выставления Исполнителем</w:t>
      </w:r>
      <w:r w:rsidRPr="003D2C90">
        <w:rPr>
          <w:rFonts w:ascii="Times New Roman" w:hAnsi="Times New Roman"/>
          <w:color w:val="000000"/>
          <w:sz w:val="24"/>
          <w:szCs w:val="24"/>
        </w:rPr>
        <w:t>.</w:t>
      </w:r>
    </w:p>
    <w:p w14:paraId="0C89B192" w14:textId="59509A68" w:rsidR="003D3B10" w:rsidRPr="003D2C90" w:rsidRDefault="007475F8" w:rsidP="00C0721F">
      <w:pPr>
        <w:numPr>
          <w:ilvl w:val="1"/>
          <w:numId w:val="8"/>
        </w:numPr>
        <w:tabs>
          <w:tab w:val="clear" w:pos="64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2D1C">
        <w:rPr>
          <w:rFonts w:ascii="Times New Roman" w:hAnsi="Times New Roman"/>
          <w:snapToGrid w:val="0"/>
          <w:color w:val="000000" w:themeColor="text1"/>
          <w:sz w:val="24"/>
          <w:szCs w:val="24"/>
        </w:rPr>
        <w:t>Стороны обязуются осуществлять сверку расчётов по Договору с оформлением двустороннего акта сверки расчётов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Pr="00AC2D1C">
        <w:rPr>
          <w:rFonts w:ascii="Times New Roman" w:hAnsi="Times New Roman"/>
          <w:snapToGrid w:val="0"/>
          <w:color w:val="000000" w:themeColor="text1"/>
          <w:sz w:val="24"/>
          <w:szCs w:val="24"/>
        </w:rPr>
        <w:t>не реже 1 (</w:t>
      </w:r>
      <w:r w:rsidR="00BB6AF1">
        <w:rPr>
          <w:rFonts w:ascii="Times New Roman" w:hAnsi="Times New Roman"/>
          <w:snapToGrid w:val="0"/>
          <w:color w:val="000000" w:themeColor="text1"/>
          <w:sz w:val="24"/>
          <w:szCs w:val="24"/>
        </w:rPr>
        <w:t>О</w:t>
      </w:r>
      <w:r w:rsidRPr="00AC2D1C">
        <w:rPr>
          <w:rFonts w:ascii="Times New Roman" w:hAnsi="Times New Roman"/>
          <w:snapToGrid w:val="0"/>
          <w:color w:val="000000" w:themeColor="text1"/>
          <w:sz w:val="24"/>
          <w:szCs w:val="24"/>
        </w:rPr>
        <w:t>дного) раза в квартал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Pr="003D3B10">
        <w:rPr>
          <w:rFonts w:ascii="Times New Roman" w:hAnsi="Times New Roman"/>
          <w:snapToGrid w:val="0"/>
          <w:color w:val="000000" w:themeColor="text1"/>
          <w:sz w:val="24"/>
          <w:szCs w:val="24"/>
        </w:rPr>
        <w:t>не позднее 1</w:t>
      </w:r>
      <w:r w:rsidR="00572579">
        <w:rPr>
          <w:rFonts w:ascii="Times New Roman" w:hAnsi="Times New Roman"/>
          <w:snapToGrid w:val="0"/>
          <w:color w:val="000000" w:themeColor="text1"/>
          <w:sz w:val="24"/>
          <w:szCs w:val="24"/>
        </w:rPr>
        <w:t>5</w:t>
      </w:r>
      <w:r w:rsidR="002F33C2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(</w:t>
      </w:r>
      <w:r w:rsidR="00BB6AF1">
        <w:rPr>
          <w:rFonts w:ascii="Times New Roman" w:hAnsi="Times New Roman"/>
          <w:snapToGrid w:val="0"/>
          <w:color w:val="000000" w:themeColor="text1"/>
          <w:sz w:val="24"/>
          <w:szCs w:val="24"/>
        </w:rPr>
        <w:t>П</w:t>
      </w:r>
      <w:r w:rsidR="002F33C2">
        <w:rPr>
          <w:rFonts w:ascii="Times New Roman" w:hAnsi="Times New Roman"/>
          <w:snapToGrid w:val="0"/>
          <w:color w:val="000000" w:themeColor="text1"/>
          <w:sz w:val="24"/>
          <w:szCs w:val="24"/>
        </w:rPr>
        <w:t>ятнадцатого)</w:t>
      </w:r>
      <w:r w:rsidRPr="003D3B10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рабочего дня</w:t>
      </w:r>
      <w:r w:rsidR="002F33C2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, </w:t>
      </w:r>
      <w:r w:rsidRPr="003D3B10">
        <w:rPr>
          <w:rFonts w:ascii="Times New Roman" w:hAnsi="Times New Roman"/>
          <w:snapToGrid w:val="0"/>
          <w:color w:val="000000" w:themeColor="text1"/>
          <w:sz w:val="24"/>
          <w:szCs w:val="24"/>
        </w:rPr>
        <w:t>следующего за отчетным кварталом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>.</w:t>
      </w:r>
    </w:p>
    <w:p w14:paraId="196DE916" w14:textId="77777777" w:rsidR="00076FA9" w:rsidRPr="003D2C90" w:rsidRDefault="00076FA9" w:rsidP="00076FA9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14:paraId="2893A991" w14:textId="77777777" w:rsidR="00076FA9" w:rsidRPr="003D2C90" w:rsidRDefault="007475F8" w:rsidP="00076FA9">
      <w:pPr>
        <w:numPr>
          <w:ilvl w:val="0"/>
          <w:numId w:val="8"/>
        </w:numPr>
        <w:shd w:val="clear" w:color="auto" w:fill="FFFFFF"/>
        <w:spacing w:before="120" w:after="12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КОНФИДЕНЦИАЛЬНОСТЬ</w:t>
      </w:r>
    </w:p>
    <w:p w14:paraId="43DCD879" w14:textId="77777777" w:rsidR="00076FA9" w:rsidRPr="003D2C90" w:rsidRDefault="007475F8" w:rsidP="00C0721F">
      <w:pPr>
        <w:numPr>
          <w:ilvl w:val="0"/>
          <w:numId w:val="9"/>
        </w:numPr>
        <w:shd w:val="clear" w:color="auto" w:fill="FFFFFF"/>
        <w:tabs>
          <w:tab w:val="clear" w:pos="480"/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color w:val="000000"/>
          <w:sz w:val="24"/>
          <w:szCs w:val="24"/>
        </w:rPr>
        <w:t>Условия Договора носят конфиденциальный характер. С любой относящейся к Договору документацией и информацией могут быть ознакомлены только лица, состоящие в трудовых отношениях со Сторонами и непосредственно выполняющие служебные обязанности, связанные с проведением закупочных процедур.</w:t>
      </w:r>
    </w:p>
    <w:p w14:paraId="02E6D6E9" w14:textId="1A0DF2B6" w:rsidR="00281789" w:rsidRDefault="007475F8" w:rsidP="00C0721F">
      <w:pPr>
        <w:widowControl w:val="0"/>
        <w:tabs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3D2C90">
        <w:rPr>
          <w:rFonts w:ascii="Times New Roman" w:hAnsi="Times New Roman"/>
          <w:spacing w:val="-4"/>
          <w:sz w:val="24"/>
          <w:szCs w:val="24"/>
        </w:rPr>
        <w:t>5.2</w:t>
      </w:r>
      <w:r w:rsidR="008A0B75" w:rsidRPr="003D2C90">
        <w:rPr>
          <w:rFonts w:ascii="Times New Roman" w:hAnsi="Times New Roman"/>
          <w:spacing w:val="-4"/>
          <w:sz w:val="24"/>
          <w:szCs w:val="24"/>
        </w:rPr>
        <w:tab/>
      </w:r>
      <w:r w:rsidRPr="003D2C90">
        <w:rPr>
          <w:rFonts w:ascii="Times New Roman" w:hAnsi="Times New Roman"/>
          <w:spacing w:val="-4"/>
          <w:sz w:val="24"/>
          <w:szCs w:val="24"/>
        </w:rPr>
        <w:t>Передача и</w:t>
      </w:r>
      <w:r>
        <w:rPr>
          <w:rFonts w:ascii="Times New Roman" w:hAnsi="Times New Roman"/>
          <w:spacing w:val="-4"/>
          <w:sz w:val="24"/>
          <w:szCs w:val="24"/>
        </w:rPr>
        <w:t>нформации по Договору третьим лицам о</w:t>
      </w:r>
      <w:r w:rsidRPr="003D2C90">
        <w:rPr>
          <w:rFonts w:ascii="Times New Roman" w:hAnsi="Times New Roman"/>
          <w:spacing w:val="-4"/>
          <w:sz w:val="24"/>
          <w:szCs w:val="24"/>
        </w:rPr>
        <w:t xml:space="preserve">существляется на основании </w:t>
      </w:r>
      <w:r>
        <w:rPr>
          <w:rFonts w:ascii="Times New Roman" w:hAnsi="Times New Roman"/>
          <w:spacing w:val="-4"/>
          <w:sz w:val="24"/>
          <w:szCs w:val="24"/>
        </w:rPr>
        <w:t>письменного согласия Сторон по Договору.</w:t>
      </w:r>
    </w:p>
    <w:p w14:paraId="75C311C1" w14:textId="77777777" w:rsidR="00076FA9" w:rsidRPr="003D2C90" w:rsidRDefault="00076FA9" w:rsidP="00076FA9">
      <w:pPr>
        <w:shd w:val="clear" w:color="auto" w:fill="FFFFFF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578D1DBC" w14:textId="77777777" w:rsidR="00076FA9" w:rsidRPr="003D2C90" w:rsidRDefault="007475F8" w:rsidP="00076FA9">
      <w:pPr>
        <w:numPr>
          <w:ilvl w:val="0"/>
          <w:numId w:val="8"/>
        </w:numPr>
        <w:shd w:val="clear" w:color="auto" w:fill="FFFFFF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СРОК ДЕЙСТВИЯ ДОГОВОРА</w:t>
      </w:r>
    </w:p>
    <w:p w14:paraId="21FD61C4" w14:textId="33EA2BD0" w:rsidR="00076FA9" w:rsidRPr="00757090" w:rsidRDefault="00757090" w:rsidP="00757090">
      <w:pPr>
        <w:pStyle w:val="ab"/>
        <w:numPr>
          <w:ilvl w:val="1"/>
          <w:numId w:val="8"/>
        </w:numPr>
        <w:shd w:val="clear" w:color="auto" w:fill="FFFFFF"/>
        <w:tabs>
          <w:tab w:val="clear" w:pos="644"/>
          <w:tab w:val="num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75F8" w:rsidRPr="00757090">
        <w:rPr>
          <w:rFonts w:ascii="Times New Roman" w:hAnsi="Times New Roman"/>
          <w:color w:val="000000"/>
          <w:sz w:val="24"/>
          <w:szCs w:val="24"/>
        </w:rPr>
        <w:t xml:space="preserve">Договор вступает в силу со дня его подписания Сторонами и действует до полного исполнения сторонами принятых на себя обязательств. </w:t>
      </w:r>
      <w:r w:rsidR="007475F8" w:rsidRPr="00757090">
        <w:rPr>
          <w:rFonts w:ascii="Times New Roman" w:hAnsi="Times New Roman"/>
          <w:sz w:val="24"/>
          <w:szCs w:val="24"/>
        </w:rPr>
        <w:t>Заказчик вправе в любое время отказаться от исполнения Договора, уведомив об этом Исполнителя не позднее, чем за 10 (Десять)</w:t>
      </w:r>
      <w:r w:rsidR="002F33C2" w:rsidRPr="00757090">
        <w:rPr>
          <w:rFonts w:ascii="Times New Roman" w:hAnsi="Times New Roman"/>
          <w:sz w:val="24"/>
          <w:szCs w:val="24"/>
        </w:rPr>
        <w:t xml:space="preserve"> календарных</w:t>
      </w:r>
      <w:r w:rsidR="007475F8" w:rsidRPr="00757090">
        <w:rPr>
          <w:rFonts w:ascii="Times New Roman" w:hAnsi="Times New Roman"/>
          <w:sz w:val="24"/>
          <w:szCs w:val="24"/>
        </w:rPr>
        <w:t xml:space="preserve"> дней до даты предполагаемого прекращения Договора, не неся штрафных санкций и оплатив фактически оказанные Исполнителем услуги.</w:t>
      </w:r>
    </w:p>
    <w:p w14:paraId="109C51EE" w14:textId="77777777" w:rsidR="008B3161" w:rsidRPr="003D2C90" w:rsidRDefault="008B3161" w:rsidP="008B3161">
      <w:pPr>
        <w:shd w:val="clear" w:color="auto" w:fill="FFFFFF"/>
        <w:tabs>
          <w:tab w:val="left" w:pos="7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57FFD400" w14:textId="77777777" w:rsidR="00076FA9" w:rsidRPr="003D2C90" w:rsidRDefault="007475F8" w:rsidP="00076FA9">
      <w:pPr>
        <w:numPr>
          <w:ilvl w:val="0"/>
          <w:numId w:val="5"/>
        </w:numPr>
        <w:shd w:val="clear" w:color="auto" w:fill="FFFFFF"/>
        <w:tabs>
          <w:tab w:val="left" w:pos="3331"/>
        </w:tabs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СТОРОН</w:t>
      </w:r>
    </w:p>
    <w:p w14:paraId="0C74FB37" w14:textId="77777777" w:rsidR="00076FA9" w:rsidRPr="003D2C90" w:rsidRDefault="007475F8" w:rsidP="00C0721F">
      <w:pPr>
        <w:numPr>
          <w:ilvl w:val="1"/>
          <w:numId w:val="5"/>
        </w:numPr>
        <w:shd w:val="clear" w:color="auto" w:fill="FFFFFF"/>
        <w:tabs>
          <w:tab w:val="clear" w:pos="360"/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Договору Исполнитель и Заказчик несут ответственность в соответствии с действующим законодательством РФ.</w:t>
      </w:r>
    </w:p>
    <w:p w14:paraId="1C921482" w14:textId="77777777" w:rsidR="00076FA9" w:rsidRPr="003D2C90" w:rsidRDefault="00076FA9" w:rsidP="006744C5">
      <w:pPr>
        <w:shd w:val="clear" w:color="auto" w:fill="FFFFFF"/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B297F84" w14:textId="77777777" w:rsidR="008A0B75" w:rsidRPr="003D2C90" w:rsidRDefault="007475F8" w:rsidP="006744C5">
      <w:pPr>
        <w:shd w:val="clear" w:color="auto" w:fill="FFFFFF"/>
        <w:overflowPunct/>
        <w:autoSpaceDE/>
        <w:autoSpaceDN/>
        <w:adjustRightInd/>
        <w:ind w:left="390" w:firstLine="567"/>
        <w:jc w:val="center"/>
        <w:textAlignment w:val="auto"/>
        <w:rPr>
          <w:rFonts w:ascii="Times New Roman" w:hAnsi="Times New Roman"/>
          <w:b/>
          <w:bCs/>
          <w:caps/>
          <w:sz w:val="24"/>
          <w:szCs w:val="24"/>
        </w:rPr>
      </w:pPr>
      <w:r w:rsidRPr="003D2C90">
        <w:rPr>
          <w:rFonts w:ascii="Times New Roman" w:hAnsi="Times New Roman"/>
          <w:b/>
          <w:sz w:val="24"/>
          <w:szCs w:val="24"/>
        </w:rPr>
        <w:t>8.</w:t>
      </w:r>
      <w:r w:rsidR="00C0721F" w:rsidRPr="003D2C90">
        <w:rPr>
          <w:rFonts w:ascii="Times New Roman" w:hAnsi="Times New Roman"/>
          <w:b/>
          <w:sz w:val="24"/>
          <w:szCs w:val="24"/>
        </w:rPr>
        <w:tab/>
      </w:r>
      <w:r w:rsidRPr="003D2C90">
        <w:rPr>
          <w:rFonts w:ascii="Times New Roman" w:hAnsi="Times New Roman"/>
          <w:b/>
          <w:sz w:val="24"/>
          <w:szCs w:val="24"/>
        </w:rPr>
        <w:t xml:space="preserve">АНТИКОРРУПЦИОННАЯ </w:t>
      </w:r>
      <w:r w:rsidRPr="003D2C90">
        <w:rPr>
          <w:rFonts w:ascii="Times New Roman" w:hAnsi="Times New Roman"/>
          <w:b/>
          <w:bCs/>
          <w:caps/>
          <w:sz w:val="24"/>
          <w:szCs w:val="24"/>
        </w:rPr>
        <w:t>оговорка</w:t>
      </w:r>
    </w:p>
    <w:p w14:paraId="183FC500" w14:textId="0EC50E2C" w:rsidR="00886FCE" w:rsidRPr="00886FCE" w:rsidRDefault="007475F8" w:rsidP="00886FCE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 w:rsidR="00BA4A09">
        <w:rPr>
          <w:rFonts w:ascii="Times New Roman" w:hAnsi="Times New Roman"/>
          <w:sz w:val="24"/>
          <w:szCs w:val="24"/>
        </w:rPr>
        <w:t xml:space="preserve"> </w:t>
      </w:r>
      <w:r w:rsidRPr="00886FCE">
        <w:rPr>
          <w:rFonts w:ascii="Times New Roman" w:hAnsi="Times New Roman"/>
          <w:sz w:val="24"/>
          <w:szCs w:val="24"/>
        </w:rPr>
        <w:t>Сторонам известно о том, что они реализуют требования статьи 13.3 Федерального закона от 25.12.2008 № 273-ФЗ «О противодействии коррупции», принимают меры по предупреждению коррупции, присоединились к Антикоррупционной хартии российского бизнеса, ведут антикоррупционную политику и развивают не допускающую коррупционных проявлений культуру, поддерживают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39EC4189" w14:textId="0A1FB868" w:rsidR="00886FCE" w:rsidRPr="00886FCE" w:rsidRDefault="007475F8" w:rsidP="00886FCE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886FCE">
        <w:rPr>
          <w:rFonts w:ascii="Times New Roman" w:hAnsi="Times New Roman"/>
          <w:sz w:val="24"/>
          <w:szCs w:val="24"/>
        </w:rPr>
        <w:t>.2. Стороны настоящим подтверждают, что они ознакомились с Антикоррупционной хартией российского бизнеса и Антикоррупционной политикой ПАО «</w:t>
      </w:r>
      <w:proofErr w:type="spellStart"/>
      <w:r w:rsidRPr="00886FCE">
        <w:rPr>
          <w:rFonts w:ascii="Times New Roman" w:hAnsi="Times New Roman"/>
          <w:sz w:val="24"/>
          <w:szCs w:val="24"/>
        </w:rPr>
        <w:t>Россети</w:t>
      </w:r>
      <w:proofErr w:type="spellEnd"/>
      <w:r w:rsidRPr="00886FCE">
        <w:rPr>
          <w:rFonts w:ascii="Times New Roman" w:hAnsi="Times New Roman"/>
          <w:sz w:val="24"/>
          <w:szCs w:val="24"/>
        </w:rPr>
        <w:t>» и АО «</w:t>
      </w:r>
      <w:proofErr w:type="spellStart"/>
      <w:r w:rsidRPr="00886FCE">
        <w:rPr>
          <w:rFonts w:ascii="Times New Roman" w:hAnsi="Times New Roman"/>
          <w:sz w:val="24"/>
          <w:szCs w:val="24"/>
        </w:rPr>
        <w:t>Россети</w:t>
      </w:r>
      <w:proofErr w:type="spellEnd"/>
      <w:r w:rsidRPr="00886FCE">
        <w:rPr>
          <w:rFonts w:ascii="Times New Roman" w:hAnsi="Times New Roman"/>
          <w:sz w:val="24"/>
          <w:szCs w:val="24"/>
        </w:rPr>
        <w:t xml:space="preserve"> Центр закупок» (представленными в разделе «Антикоррупционная политика»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FCE">
        <w:rPr>
          <w:rFonts w:ascii="Times New Roman" w:hAnsi="Times New Roman"/>
          <w:sz w:val="24"/>
          <w:szCs w:val="24"/>
        </w:rPr>
        <w:t>на их официальных сайтах) полностью принимают положения Антикоррупционной политики ПАО «</w:t>
      </w:r>
      <w:proofErr w:type="spellStart"/>
      <w:r w:rsidRPr="00886FCE">
        <w:rPr>
          <w:rFonts w:ascii="Times New Roman" w:hAnsi="Times New Roman"/>
          <w:sz w:val="24"/>
          <w:szCs w:val="24"/>
        </w:rPr>
        <w:t>Россети</w:t>
      </w:r>
      <w:proofErr w:type="spellEnd"/>
      <w:r w:rsidRPr="00886FCE">
        <w:rPr>
          <w:rFonts w:ascii="Times New Roman" w:hAnsi="Times New Roman"/>
          <w:sz w:val="24"/>
          <w:szCs w:val="24"/>
        </w:rPr>
        <w:t>» и АО «</w:t>
      </w:r>
      <w:proofErr w:type="spellStart"/>
      <w:r w:rsidRPr="00886FCE">
        <w:rPr>
          <w:rFonts w:ascii="Times New Roman" w:hAnsi="Times New Roman"/>
          <w:sz w:val="24"/>
          <w:szCs w:val="24"/>
        </w:rPr>
        <w:t>Россети</w:t>
      </w:r>
      <w:proofErr w:type="spellEnd"/>
      <w:r w:rsidRPr="00886FCE">
        <w:rPr>
          <w:rFonts w:ascii="Times New Roman" w:hAnsi="Times New Roman"/>
          <w:sz w:val="24"/>
          <w:szCs w:val="24"/>
        </w:rPr>
        <w:t xml:space="preserve"> Центр закупок» и обязуются обеспечивать соблюдение ее требований как со своей стороны, так и со стороны аффилированных с ними физических и юридических лиц, действующих по Договору, включая собственников, должностных лиц, работников и/или посредников.</w:t>
      </w:r>
    </w:p>
    <w:p w14:paraId="379AEB6E" w14:textId="726854A8" w:rsidR="00886FCE" w:rsidRPr="00886FCE" w:rsidRDefault="007475F8" w:rsidP="00886FCE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86FCE">
        <w:rPr>
          <w:rFonts w:ascii="Times New Roman" w:hAnsi="Times New Roman"/>
          <w:sz w:val="24"/>
          <w:szCs w:val="24"/>
        </w:rPr>
        <w:t>.3.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(прямо или косвенно) любым лицам для оказания влияния на действия или решения этих лиц с целью получить какие-либо неправомерные преимущества или достичь иных неправомерных целей.</w:t>
      </w:r>
    </w:p>
    <w:p w14:paraId="4D469973" w14:textId="77777777" w:rsidR="00886FCE" w:rsidRPr="00886FCE" w:rsidRDefault="007475F8" w:rsidP="00886FCE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86FCE">
        <w:rPr>
          <w:rFonts w:ascii="Times New Roman" w:hAnsi="Times New Roman"/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для них работ (оказания 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</w:p>
    <w:p w14:paraId="02F79199" w14:textId="7171196F" w:rsidR="00886FCE" w:rsidRPr="00886FCE" w:rsidRDefault="007475F8" w:rsidP="00886FCE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86FCE">
        <w:rPr>
          <w:rFonts w:ascii="Times New Roman" w:hAnsi="Times New Roman"/>
          <w:sz w:val="24"/>
          <w:szCs w:val="24"/>
        </w:rPr>
        <w:t xml:space="preserve">.4. В случае возникновения у одной из Сторон подозрений, что произошло или может произойти нарушение каких-либо положений пунктов </w:t>
      </w:r>
      <w:r>
        <w:rPr>
          <w:rFonts w:ascii="Times New Roman" w:hAnsi="Times New Roman"/>
          <w:sz w:val="24"/>
          <w:szCs w:val="24"/>
        </w:rPr>
        <w:t>8</w:t>
      </w:r>
      <w:r w:rsidRPr="00886FCE">
        <w:rPr>
          <w:rFonts w:ascii="Times New Roman" w:hAnsi="Times New Roman"/>
          <w:sz w:val="24"/>
          <w:szCs w:val="24"/>
        </w:rPr>
        <w:t>.2</w:t>
      </w:r>
      <w:r w:rsidR="00572579">
        <w:rPr>
          <w:rFonts w:ascii="Times New Roman" w:hAnsi="Times New Roman"/>
          <w:sz w:val="24"/>
          <w:szCs w:val="24"/>
        </w:rPr>
        <w:t xml:space="preserve"> </w:t>
      </w:r>
      <w:r w:rsidRPr="00886FCE">
        <w:rPr>
          <w:rFonts w:ascii="Times New Roman" w:hAnsi="Times New Roman"/>
          <w:sz w:val="24"/>
          <w:szCs w:val="24"/>
        </w:rPr>
        <w:t>-</w:t>
      </w:r>
      <w:r w:rsidR="00572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886FCE">
        <w:rPr>
          <w:rFonts w:ascii="Times New Roman" w:hAnsi="Times New Roman"/>
          <w:sz w:val="24"/>
          <w:szCs w:val="24"/>
        </w:rPr>
        <w:t>.3 Договора,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Договора до получения подтверждения, что нарушения не произошло или не произойдет. Это подтверждение должно быть направлено в течение 10 (</w:t>
      </w:r>
      <w:r w:rsidR="00363A96">
        <w:rPr>
          <w:rFonts w:ascii="Times New Roman" w:hAnsi="Times New Roman"/>
          <w:sz w:val="24"/>
          <w:szCs w:val="24"/>
        </w:rPr>
        <w:t>Д</w:t>
      </w:r>
      <w:r w:rsidRPr="00886FCE">
        <w:rPr>
          <w:rFonts w:ascii="Times New Roman" w:hAnsi="Times New Roman"/>
          <w:sz w:val="24"/>
          <w:szCs w:val="24"/>
        </w:rPr>
        <w:t>есяти) рабочих дней с даты направления письменного уведомления.</w:t>
      </w:r>
    </w:p>
    <w:p w14:paraId="6E995360" w14:textId="437C351D" w:rsidR="00886FCE" w:rsidRPr="00886FCE" w:rsidRDefault="007475F8" w:rsidP="00886FCE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86FCE">
        <w:rPr>
          <w:rFonts w:ascii="Times New Roman" w:hAnsi="Times New Roman"/>
          <w:sz w:val="24"/>
          <w:szCs w:val="24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>
        <w:rPr>
          <w:rFonts w:ascii="Times New Roman" w:hAnsi="Times New Roman"/>
          <w:sz w:val="24"/>
          <w:szCs w:val="24"/>
        </w:rPr>
        <w:t>8</w:t>
      </w:r>
      <w:r w:rsidRPr="00886FCE">
        <w:rPr>
          <w:rFonts w:ascii="Times New Roman" w:hAnsi="Times New Roman"/>
          <w:sz w:val="24"/>
          <w:szCs w:val="24"/>
        </w:rPr>
        <w:t xml:space="preserve">.1, </w:t>
      </w:r>
      <w:r>
        <w:rPr>
          <w:rFonts w:ascii="Times New Roman" w:hAnsi="Times New Roman"/>
          <w:sz w:val="24"/>
          <w:szCs w:val="24"/>
        </w:rPr>
        <w:t>8</w:t>
      </w:r>
      <w:r w:rsidRPr="00886FCE">
        <w:rPr>
          <w:rFonts w:ascii="Times New Roman" w:hAnsi="Times New Roman"/>
          <w:sz w:val="24"/>
          <w:szCs w:val="24"/>
        </w:rPr>
        <w:t>.2 Договора любой из Сторон, аффилированными лицами, работниками или посредниками.</w:t>
      </w:r>
    </w:p>
    <w:p w14:paraId="0034A407" w14:textId="5B027FCE" w:rsidR="007D2CDE" w:rsidRPr="00FF7304" w:rsidRDefault="007475F8" w:rsidP="00886FCE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86FCE">
        <w:rPr>
          <w:rFonts w:ascii="Times New Roman" w:hAnsi="Times New Roman"/>
          <w:sz w:val="24"/>
          <w:szCs w:val="24"/>
        </w:rPr>
        <w:t xml:space="preserve">.5. В случае нарушения одной из Сторон обязательств по соблюдению требований, предусмотренных пунктами </w:t>
      </w:r>
      <w:r>
        <w:rPr>
          <w:rFonts w:ascii="Times New Roman" w:hAnsi="Times New Roman"/>
          <w:sz w:val="24"/>
          <w:szCs w:val="24"/>
        </w:rPr>
        <w:t>8</w:t>
      </w:r>
      <w:r w:rsidRPr="00886FCE">
        <w:rPr>
          <w:rFonts w:ascii="Times New Roman" w:hAnsi="Times New Roman"/>
          <w:sz w:val="24"/>
          <w:szCs w:val="24"/>
        </w:rPr>
        <w:t xml:space="preserve">.1, </w:t>
      </w:r>
      <w:r>
        <w:rPr>
          <w:rFonts w:ascii="Times New Roman" w:hAnsi="Times New Roman"/>
          <w:sz w:val="24"/>
          <w:szCs w:val="24"/>
        </w:rPr>
        <w:t>8</w:t>
      </w:r>
      <w:r w:rsidRPr="00886FCE">
        <w:rPr>
          <w:rFonts w:ascii="Times New Roman" w:hAnsi="Times New Roman"/>
          <w:sz w:val="24"/>
          <w:szCs w:val="24"/>
        </w:rPr>
        <w:t xml:space="preserve">.2 Договора, и обязательств воздерживаться от запрещенных в пункте </w:t>
      </w:r>
      <w:r>
        <w:rPr>
          <w:rFonts w:ascii="Times New Roman" w:hAnsi="Times New Roman"/>
          <w:sz w:val="24"/>
          <w:szCs w:val="24"/>
        </w:rPr>
        <w:t>8</w:t>
      </w:r>
      <w:r w:rsidRPr="00886FCE">
        <w:rPr>
          <w:rFonts w:ascii="Times New Roman" w:hAnsi="Times New Roman"/>
          <w:sz w:val="24"/>
          <w:szCs w:val="24"/>
        </w:rPr>
        <w:t>.3 Договора действий и/или неполучения другой стороной в установленный срок подтверждения, что нарушения не произошло или не произойдет, АО «</w:t>
      </w:r>
      <w:proofErr w:type="spellStart"/>
      <w:r w:rsidRPr="00886FCE">
        <w:rPr>
          <w:rFonts w:ascii="Times New Roman" w:hAnsi="Times New Roman"/>
          <w:sz w:val="24"/>
          <w:szCs w:val="24"/>
        </w:rPr>
        <w:t>Россети</w:t>
      </w:r>
      <w:proofErr w:type="spellEnd"/>
      <w:r w:rsidRPr="00886FCE">
        <w:rPr>
          <w:rFonts w:ascii="Times New Roman" w:hAnsi="Times New Roman"/>
          <w:sz w:val="24"/>
          <w:szCs w:val="24"/>
        </w:rPr>
        <w:t xml:space="preserve"> Центр закупок» или ПАО «</w:t>
      </w:r>
      <w:proofErr w:type="spellStart"/>
      <w:r w:rsidRPr="00886FCE">
        <w:rPr>
          <w:rFonts w:ascii="Times New Roman" w:hAnsi="Times New Roman"/>
          <w:sz w:val="24"/>
          <w:szCs w:val="24"/>
        </w:rPr>
        <w:t>Россети</w:t>
      </w:r>
      <w:proofErr w:type="spellEnd"/>
      <w:r w:rsidRPr="00886FCE">
        <w:rPr>
          <w:rFonts w:ascii="Times New Roman" w:hAnsi="Times New Roman"/>
          <w:sz w:val="24"/>
          <w:szCs w:val="24"/>
        </w:rPr>
        <w:t>»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Договор, в соответствии с положениями настоящего пункта вправе требовать возмещения реального ущерба, возникшего в результате такого расторжения.</w:t>
      </w:r>
    </w:p>
    <w:p w14:paraId="7E85470D" w14:textId="77777777" w:rsidR="00076FA9" w:rsidRPr="003D2C90" w:rsidRDefault="007475F8" w:rsidP="00A9604D">
      <w:pPr>
        <w:shd w:val="clear" w:color="auto" w:fill="FFFFFF"/>
        <w:tabs>
          <w:tab w:val="left" w:pos="1276"/>
        </w:tabs>
        <w:spacing w:before="120" w:after="120"/>
        <w:ind w:left="567"/>
        <w:jc w:val="center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="00A9604D" w:rsidRPr="003D2C9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ПОРЯДОК РАЗРЕШЕНИЯ СПОРОВ</w:t>
      </w:r>
    </w:p>
    <w:p w14:paraId="5A03CBDD" w14:textId="16BD8C3E" w:rsidR="00AC599D" w:rsidRPr="00AC599D" w:rsidRDefault="007475F8" w:rsidP="00AC599D">
      <w:pPr>
        <w:pStyle w:val="a8"/>
        <w:numPr>
          <w:ilvl w:val="1"/>
          <w:numId w:val="15"/>
        </w:numPr>
        <w:tabs>
          <w:tab w:val="left" w:pos="0"/>
        </w:tabs>
        <w:ind w:left="0" w:firstLine="709"/>
        <w:rPr>
          <w:rFonts w:ascii="Times New Roman" w:hAnsi="Times New Roman"/>
          <w:bCs/>
          <w:szCs w:val="24"/>
        </w:rPr>
      </w:pPr>
      <w:r w:rsidRPr="00AC599D">
        <w:rPr>
          <w:rFonts w:ascii="Times New Roman" w:hAnsi="Times New Roman"/>
          <w:bCs/>
          <w:szCs w:val="24"/>
        </w:rPr>
        <w:t xml:space="preserve"> Все споры, разногласия и требования, возникающие из Договора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путём переговоров.</w:t>
      </w:r>
    </w:p>
    <w:p w14:paraId="43B7B875" w14:textId="29F2C195" w:rsidR="002F0E38" w:rsidRPr="00FF4541" w:rsidRDefault="002F0E38" w:rsidP="00A24D53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8" w:history="1"/>
      <w:r>
        <w:rPr>
          <w:rFonts w:ascii="Times New Roman" w:hAnsi="Times New Roman"/>
          <w:bCs/>
          <w:sz w:val="24"/>
          <w:szCs w:val="24"/>
        </w:rPr>
        <w:t>9</w:t>
      </w:r>
      <w:r w:rsidRPr="002F0E38">
        <w:rPr>
          <w:rFonts w:ascii="Times New Roman" w:hAnsi="Times New Roman"/>
          <w:bCs/>
          <w:sz w:val="24"/>
          <w:szCs w:val="24"/>
        </w:rPr>
        <w:t>.</w:t>
      </w:r>
      <w:r w:rsidR="001F050B">
        <w:rPr>
          <w:rFonts w:ascii="Times New Roman" w:hAnsi="Times New Roman"/>
          <w:bCs/>
          <w:sz w:val="24"/>
          <w:szCs w:val="24"/>
        </w:rPr>
        <w:t>2</w:t>
      </w:r>
      <w:r w:rsidRPr="002F0E38">
        <w:rPr>
          <w:rFonts w:ascii="Times New Roman" w:hAnsi="Times New Roman"/>
          <w:bCs/>
          <w:sz w:val="24"/>
          <w:szCs w:val="24"/>
        </w:rPr>
        <w:t>.</w:t>
      </w:r>
      <w:r w:rsidRPr="002F0E38">
        <w:rPr>
          <w:rFonts w:ascii="Times New Roman" w:hAnsi="Times New Roman"/>
          <w:bCs/>
          <w:sz w:val="24"/>
          <w:szCs w:val="24"/>
        </w:rPr>
        <w:tab/>
        <w:t>В случае невозможности урегулировать споры, разногласия и требования в претензионном порядке, все неразрешенные споры, возникающие из Договора или в связи с ним, включая разногласия в отношении его существования, действительности, исполнения или прекращения, подлежат рассмотрению в Арбитражном суде г. Москвы.</w:t>
      </w:r>
    </w:p>
    <w:p w14:paraId="375A8308" w14:textId="77777777" w:rsidR="00B345E5" w:rsidRPr="003D2C90" w:rsidRDefault="00B345E5" w:rsidP="00B345E5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14:paraId="266198CF" w14:textId="77777777" w:rsidR="00B345E5" w:rsidRPr="003D2C90" w:rsidRDefault="007475F8" w:rsidP="008F3B3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caps/>
          <w:sz w:val="24"/>
          <w:szCs w:val="24"/>
        </w:rPr>
      </w:pPr>
      <w:r w:rsidRPr="003D2C90">
        <w:rPr>
          <w:rFonts w:ascii="Times New Roman" w:hAnsi="Times New Roman"/>
          <w:b/>
          <w:bCs/>
          <w:caps/>
          <w:sz w:val="24"/>
          <w:szCs w:val="24"/>
        </w:rPr>
        <w:t>10.</w:t>
      </w:r>
      <w:r w:rsidR="00A9604D" w:rsidRPr="003D2C90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3D2C90">
        <w:rPr>
          <w:rFonts w:ascii="Times New Roman" w:hAnsi="Times New Roman"/>
          <w:b/>
          <w:bCs/>
          <w:caps/>
          <w:sz w:val="24"/>
          <w:szCs w:val="24"/>
        </w:rPr>
        <w:t>ТОЛКОВАНИЕ ДОГОВОРА</w:t>
      </w:r>
    </w:p>
    <w:p w14:paraId="092FFAF2" w14:textId="77777777" w:rsidR="007D2CDE" w:rsidRPr="003D2C90" w:rsidRDefault="007D2CDE" w:rsidP="007D2CDE">
      <w:pPr>
        <w:widowControl w:val="0"/>
        <w:tabs>
          <w:tab w:val="num" w:pos="138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0BABCCE" w14:textId="66FC815A" w:rsidR="00B345E5" w:rsidRPr="003D2C90" w:rsidRDefault="007475F8" w:rsidP="002668D3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10.1.</w:t>
      </w:r>
      <w:r w:rsidRPr="003D2C90">
        <w:rPr>
          <w:rFonts w:ascii="Times New Roman" w:hAnsi="Times New Roman"/>
          <w:sz w:val="24"/>
          <w:szCs w:val="24"/>
        </w:rPr>
        <w:tab/>
        <w:t xml:space="preserve">Все документы, корреспонденция и переписка, а также вся прочая </w:t>
      </w:r>
      <w:r w:rsidRPr="003D2C90">
        <w:rPr>
          <w:rFonts w:ascii="Times New Roman" w:hAnsi="Times New Roman"/>
          <w:sz w:val="24"/>
          <w:szCs w:val="24"/>
        </w:rPr>
        <w:lastRenderedPageBreak/>
        <w:t>документация, которая должна быть подготовлена и представлена по Договору, ведутся на русском языке, и Договор толкуется в соответствии с нормами этого языка.</w:t>
      </w:r>
    </w:p>
    <w:p w14:paraId="66E9E8BA" w14:textId="66795CC4" w:rsidR="00B345E5" w:rsidRDefault="007475F8" w:rsidP="002668D3">
      <w:pPr>
        <w:widowControl w:val="0"/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ab/>
      </w:r>
      <w:r w:rsidR="007D2CDE" w:rsidRPr="003D2C90">
        <w:rPr>
          <w:rFonts w:ascii="Times New Roman" w:hAnsi="Times New Roman"/>
          <w:sz w:val="24"/>
          <w:szCs w:val="24"/>
        </w:rPr>
        <w:t xml:space="preserve">10.2. </w:t>
      </w:r>
      <w:r w:rsidRPr="003D2C90">
        <w:rPr>
          <w:rFonts w:ascii="Times New Roman" w:hAnsi="Times New Roman"/>
          <w:sz w:val="24"/>
          <w:szCs w:val="24"/>
        </w:rPr>
        <w:t xml:space="preserve">Договор в соответствии со ст. 431 ГК РФ подлежит толкованию </w:t>
      </w:r>
      <w:r w:rsidRPr="003D2C90">
        <w:rPr>
          <w:rFonts w:ascii="Times New Roman" w:hAnsi="Times New Roman"/>
          <w:sz w:val="24"/>
          <w:szCs w:val="24"/>
        </w:rPr>
        <w:br/>
        <w:t>с учетом буквального значения содержащихся в нем слов и выражений.</w:t>
      </w:r>
    </w:p>
    <w:p w14:paraId="369202C2" w14:textId="77777777" w:rsidR="008F3B30" w:rsidRPr="003D2C90" w:rsidRDefault="008F3B30" w:rsidP="002668D3">
      <w:pPr>
        <w:widowControl w:val="0"/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A80A87E" w14:textId="57FE099F" w:rsidR="008F3B30" w:rsidRDefault="007475F8" w:rsidP="008F3B30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F3B30">
        <w:rPr>
          <w:rFonts w:ascii="Times New Roman" w:hAnsi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4595A">
        <w:rPr>
          <w:rFonts w:ascii="Times New Roman" w:hAnsi="Times New Roman"/>
          <w:b/>
          <w:spacing w:val="-4"/>
          <w:sz w:val="24"/>
          <w:szCs w:val="24"/>
        </w:rPr>
        <w:t>ОБСТОЯТЕЛЬСТВА НЕПРЕОДОЛИМОЙ СИЛЫ</w:t>
      </w:r>
    </w:p>
    <w:p w14:paraId="54CC9F59" w14:textId="77777777" w:rsidR="008F3B30" w:rsidRPr="002F33C2" w:rsidRDefault="007475F8" w:rsidP="008F3B30">
      <w:pPr>
        <w:widowControl w:val="0"/>
        <w:overflowPunct/>
        <w:spacing w:line="280" w:lineRule="exact"/>
        <w:ind w:firstLine="567"/>
        <w:jc w:val="both"/>
        <w:textAlignment w:val="auto"/>
        <w:rPr>
          <w:rFonts w:ascii="Times New Roman" w:hAnsi="Times New Roman"/>
          <w:bCs/>
          <w:caps/>
          <w:sz w:val="24"/>
          <w:szCs w:val="24"/>
        </w:rPr>
      </w:pPr>
      <w:r w:rsidRPr="002F33C2">
        <w:rPr>
          <w:rFonts w:ascii="Times New Roman" w:hAnsi="Times New Roman"/>
          <w:bCs/>
          <w:color w:val="000000"/>
          <w:sz w:val="24"/>
          <w:szCs w:val="24"/>
        </w:rPr>
        <w:t>11.1.</w:t>
      </w:r>
      <w:r w:rsidR="00A9604D" w:rsidRPr="002F33C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2F33C2">
        <w:rPr>
          <w:rFonts w:ascii="Times New Roman" w:hAnsi="Times New Roman"/>
          <w:sz w:val="24"/>
          <w:szCs w:val="24"/>
        </w:rPr>
        <w:t>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14:paraId="4909EE4D" w14:textId="1E8C6B1D" w:rsidR="008F3B30" w:rsidRPr="002F33C2" w:rsidRDefault="007475F8" w:rsidP="008F3B30">
      <w:pPr>
        <w:widowControl w:val="0"/>
        <w:spacing w:line="280" w:lineRule="exact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t>Сторона, ссылающаяся на обстоятельства непреодолимой силы, обязана в течение 5 (</w:t>
      </w:r>
      <w:r w:rsidR="00363A96">
        <w:rPr>
          <w:rFonts w:ascii="Times New Roman" w:hAnsi="Times New Roman"/>
          <w:sz w:val="24"/>
          <w:szCs w:val="24"/>
        </w:rPr>
        <w:t>П</w:t>
      </w:r>
      <w:r w:rsidRPr="002F33C2">
        <w:rPr>
          <w:rFonts w:ascii="Times New Roman" w:hAnsi="Times New Roman"/>
          <w:sz w:val="24"/>
          <w:szCs w:val="24"/>
        </w:rPr>
        <w:t>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14:paraId="1D07D911" w14:textId="77777777" w:rsidR="008F3B30" w:rsidRPr="002F33C2" w:rsidRDefault="007475F8" w:rsidP="008F3B30">
      <w:pPr>
        <w:widowControl w:val="0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14:paraId="511F1387" w14:textId="603435AD" w:rsidR="008F3B30" w:rsidRPr="002F33C2" w:rsidRDefault="007475F8" w:rsidP="008F3B30">
      <w:pPr>
        <w:widowControl w:val="0"/>
        <w:overflowPunct/>
        <w:spacing w:line="280" w:lineRule="exact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t>11.2.</w:t>
      </w:r>
      <w:r w:rsidRPr="002F33C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2F33C2">
        <w:rPr>
          <w:rFonts w:ascii="Times New Roman" w:hAnsi="Times New Roman"/>
          <w:sz w:val="24"/>
          <w:szCs w:val="24"/>
        </w:rPr>
        <w:t xml:space="preserve"> В случаях, предусмотренных в пункте 1</w:t>
      </w:r>
      <w:r w:rsidR="0012234F" w:rsidRPr="002F33C2">
        <w:rPr>
          <w:rFonts w:ascii="Times New Roman" w:hAnsi="Times New Roman"/>
          <w:sz w:val="24"/>
          <w:szCs w:val="24"/>
        </w:rPr>
        <w:t>1</w:t>
      </w:r>
      <w:r w:rsidRPr="002F33C2">
        <w:rPr>
          <w:rFonts w:ascii="Times New Roman" w:hAnsi="Times New Roman"/>
          <w:sz w:val="24"/>
          <w:szCs w:val="24"/>
        </w:rPr>
        <w:t>.1 Договора, срок выполнения Сторонами обязательств по Договору отодвигается соразмерно времени действия данных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</w:t>
      </w:r>
      <w:r w:rsidR="00363A96">
        <w:rPr>
          <w:rFonts w:ascii="Times New Roman" w:hAnsi="Times New Roman"/>
          <w:sz w:val="24"/>
          <w:szCs w:val="24"/>
        </w:rPr>
        <w:t>Д</w:t>
      </w:r>
      <w:r w:rsidRPr="002F33C2">
        <w:rPr>
          <w:rFonts w:ascii="Times New Roman" w:hAnsi="Times New Roman"/>
          <w:sz w:val="24"/>
          <w:szCs w:val="24"/>
        </w:rPr>
        <w:t>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14:paraId="303CFE48" w14:textId="76AD8A00" w:rsidR="008F3B30" w:rsidRPr="002F33C2" w:rsidRDefault="007475F8" w:rsidP="008F3B30">
      <w:pPr>
        <w:widowControl w:val="0"/>
        <w:overflowPunct/>
        <w:spacing w:line="280" w:lineRule="exact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bCs/>
          <w:caps/>
          <w:sz w:val="24"/>
          <w:szCs w:val="24"/>
        </w:rPr>
        <w:t>11.3.</w:t>
      </w:r>
      <w:r>
        <w:rPr>
          <w:rFonts w:ascii="Times New Roman" w:hAnsi="Times New Roman"/>
          <w:bCs/>
          <w:caps/>
          <w:sz w:val="24"/>
          <w:szCs w:val="24"/>
        </w:rPr>
        <w:tab/>
      </w:r>
      <w:r w:rsidRPr="002F33C2">
        <w:rPr>
          <w:rFonts w:ascii="Times New Roman" w:hAnsi="Times New Roman"/>
          <w:sz w:val="24"/>
          <w:szCs w:val="24"/>
        </w:rPr>
        <w:t xml:space="preserve">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 </w:t>
      </w:r>
    </w:p>
    <w:p w14:paraId="2EF3DAA3" w14:textId="77777777" w:rsidR="008F3B30" w:rsidRPr="002F33C2" w:rsidRDefault="007475F8" w:rsidP="008F3B30">
      <w:pPr>
        <w:widowControl w:val="0"/>
        <w:overflowPunct/>
        <w:spacing w:line="280" w:lineRule="exact"/>
        <w:ind w:firstLine="567"/>
        <w:jc w:val="both"/>
        <w:textAlignment w:val="auto"/>
        <w:rPr>
          <w:rFonts w:ascii="Times New Roman" w:hAnsi="Times New Roman"/>
          <w:bCs/>
          <w:caps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14:paraId="5C1767D2" w14:textId="1E4D4985" w:rsidR="00076FA9" w:rsidRPr="00C24A6B" w:rsidRDefault="007475F8" w:rsidP="00B345E5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4A6B">
        <w:rPr>
          <w:rFonts w:ascii="Times New Roman" w:hAnsi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24A6B">
        <w:rPr>
          <w:rFonts w:ascii="Times New Roman" w:hAnsi="Times New Roman"/>
          <w:b/>
          <w:bCs/>
          <w:color w:val="000000"/>
          <w:sz w:val="24"/>
          <w:szCs w:val="24"/>
        </w:rPr>
        <w:t>ПРОЧИЕ УСЛОВИЯ</w:t>
      </w:r>
    </w:p>
    <w:p w14:paraId="08F6BD82" w14:textId="60F039EC" w:rsidR="009E0F3E" w:rsidRPr="002F33C2" w:rsidRDefault="007475F8" w:rsidP="009E0F3E">
      <w:pPr>
        <w:pStyle w:val="ab"/>
        <w:widowControl w:val="0"/>
        <w:numPr>
          <w:ilvl w:val="1"/>
          <w:numId w:val="29"/>
        </w:numPr>
        <w:overflowPunct/>
        <w:spacing w:line="280" w:lineRule="exact"/>
        <w:ind w:left="0" w:firstLine="513"/>
        <w:jc w:val="both"/>
        <w:textAlignment w:val="auto"/>
        <w:rPr>
          <w:rFonts w:ascii="Times New Roman" w:hAnsi="Times New Roman"/>
          <w:bCs/>
          <w:caps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t>Договор со всеми его приложениями представляет собой единое соглашение между Исполнителем и Заказчиком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даты подписания Договора.</w:t>
      </w:r>
    </w:p>
    <w:p w14:paraId="7CD0CC03" w14:textId="77777777" w:rsidR="00076FA9" w:rsidRPr="002F33C2" w:rsidRDefault="007475F8" w:rsidP="002668D3">
      <w:pPr>
        <w:pStyle w:val="ab"/>
        <w:numPr>
          <w:ilvl w:val="1"/>
          <w:numId w:val="29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color w:val="000000"/>
          <w:sz w:val="24"/>
          <w:szCs w:val="24"/>
        </w:rPr>
        <w:t>Все поручения, приложения, изменения и дополнения к Договору будут действительны, если они подписаны уполномоченными представителями Сторон и заверены их печатями.</w:t>
      </w:r>
    </w:p>
    <w:p w14:paraId="712F7A3C" w14:textId="77777777" w:rsidR="00076FA9" w:rsidRPr="002F33C2" w:rsidRDefault="007475F8" w:rsidP="002668D3">
      <w:pPr>
        <w:numPr>
          <w:ilvl w:val="1"/>
          <w:numId w:val="29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color w:val="000000"/>
          <w:sz w:val="24"/>
          <w:szCs w:val="24"/>
        </w:rPr>
        <w:t>Стороны не вправе передавать свои права и обязанности по Договору третьим лицам без письменного согласия другой Стороны.</w:t>
      </w:r>
    </w:p>
    <w:p w14:paraId="45714669" w14:textId="77777777" w:rsidR="00076FA9" w:rsidRPr="002F33C2" w:rsidRDefault="007475F8" w:rsidP="002668D3">
      <w:pPr>
        <w:numPr>
          <w:ilvl w:val="1"/>
          <w:numId w:val="29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color w:val="000000"/>
          <w:sz w:val="24"/>
          <w:szCs w:val="24"/>
        </w:rPr>
        <w:t xml:space="preserve">Стороны допускают обмен документами по </w:t>
      </w:r>
      <w:r w:rsidR="00E51221" w:rsidRPr="002F33C2">
        <w:rPr>
          <w:rFonts w:ascii="Times New Roman" w:hAnsi="Times New Roman"/>
          <w:color w:val="000000"/>
          <w:sz w:val="24"/>
          <w:szCs w:val="24"/>
        </w:rPr>
        <w:t>электронной почте</w:t>
      </w:r>
      <w:r w:rsidRPr="002F33C2">
        <w:rPr>
          <w:rFonts w:ascii="Times New Roman" w:hAnsi="Times New Roman"/>
          <w:color w:val="000000"/>
          <w:sz w:val="24"/>
          <w:szCs w:val="24"/>
        </w:rPr>
        <w:t xml:space="preserve"> при условии направления оригинальных документов Стороне в течение следующего рабочего дня.</w:t>
      </w:r>
    </w:p>
    <w:p w14:paraId="25A6F24D" w14:textId="724BF2C2" w:rsidR="00076FA9" w:rsidRPr="002F33C2" w:rsidRDefault="007475F8" w:rsidP="002668D3">
      <w:pPr>
        <w:numPr>
          <w:ilvl w:val="1"/>
          <w:numId w:val="29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lastRenderedPageBreak/>
        <w:t>Стороны вправе в любое время внести любые изменения и дополнения в Договор, совершив их в письменной форме в виде дополнительного соглашения</w:t>
      </w:r>
      <w:r w:rsidR="009E0F3E" w:rsidRPr="002F33C2">
        <w:rPr>
          <w:rFonts w:ascii="Times New Roman" w:hAnsi="Times New Roman"/>
          <w:sz w:val="24"/>
          <w:szCs w:val="24"/>
        </w:rPr>
        <w:t>,</w:t>
      </w:r>
      <w:r w:rsidRPr="002F33C2">
        <w:rPr>
          <w:rFonts w:ascii="Times New Roman" w:hAnsi="Times New Roman"/>
          <w:sz w:val="24"/>
          <w:szCs w:val="24"/>
        </w:rPr>
        <w:t xml:space="preserve"> подписанного уполномоченными представителями Сторон.</w:t>
      </w:r>
    </w:p>
    <w:p w14:paraId="10AA4ABE" w14:textId="3FFD8398" w:rsidR="009E0F3E" w:rsidRPr="002F33C2" w:rsidRDefault="007475F8" w:rsidP="009E0F3E">
      <w:pPr>
        <w:pStyle w:val="ab"/>
        <w:widowControl w:val="0"/>
        <w:numPr>
          <w:ilvl w:val="1"/>
          <w:numId w:val="29"/>
        </w:numPr>
        <w:overflowPunct/>
        <w:spacing w:line="280" w:lineRule="exact"/>
        <w:ind w:left="0" w:firstLine="567"/>
        <w:jc w:val="both"/>
        <w:textAlignment w:val="auto"/>
        <w:rPr>
          <w:rFonts w:ascii="Times New Roman" w:hAnsi="Times New Roman"/>
          <w:bCs/>
          <w:caps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t>Стороны обязаны письменно уведомлять друг друга об изменении реквизитов, места нахождения, почтового адреса, номеров телефонов в течение 3 (</w:t>
      </w:r>
      <w:r w:rsidR="00363A96">
        <w:rPr>
          <w:rFonts w:ascii="Times New Roman" w:hAnsi="Times New Roman"/>
          <w:sz w:val="24"/>
          <w:szCs w:val="24"/>
        </w:rPr>
        <w:t>Т</w:t>
      </w:r>
      <w:r w:rsidRPr="002F33C2">
        <w:rPr>
          <w:rFonts w:ascii="Times New Roman" w:hAnsi="Times New Roman"/>
          <w:sz w:val="24"/>
          <w:szCs w:val="24"/>
        </w:rPr>
        <w:t xml:space="preserve">рех) рабочих дней с даты таких изменений. В случае несвоевременного уведомления об изменении платежных реквизитов, все риски, связанные с перечислением Заказчиком денежных средств по платежным реквизитам, указанным в Договоре, несет Исполнитель. </w:t>
      </w:r>
    </w:p>
    <w:p w14:paraId="70021B89" w14:textId="430A1628" w:rsidR="009E0F3E" w:rsidRPr="002F33C2" w:rsidRDefault="007475F8" w:rsidP="009E0F3E">
      <w:pPr>
        <w:pStyle w:val="ab"/>
        <w:widowControl w:val="0"/>
        <w:numPr>
          <w:ilvl w:val="1"/>
          <w:numId w:val="29"/>
        </w:numPr>
        <w:overflowPunct/>
        <w:spacing w:line="280" w:lineRule="exact"/>
        <w:ind w:left="0" w:firstLine="567"/>
        <w:jc w:val="both"/>
        <w:textAlignment w:val="auto"/>
        <w:rPr>
          <w:rFonts w:ascii="Times New Roman" w:hAnsi="Times New Roman"/>
          <w:bCs/>
          <w:caps/>
          <w:sz w:val="24"/>
          <w:szCs w:val="24"/>
        </w:rPr>
      </w:pPr>
      <w:r w:rsidRPr="002F33C2">
        <w:rPr>
          <w:rFonts w:ascii="Times New Roman" w:hAnsi="Times New Roman"/>
          <w:bCs/>
          <w:sz w:val="24"/>
          <w:szCs w:val="24"/>
        </w:rPr>
        <w:t>Вопросы, не урегулированные Договором, регламентируются нормами законодательства Российской Федерации.</w:t>
      </w:r>
    </w:p>
    <w:p w14:paraId="1BE73FAC" w14:textId="77777777" w:rsidR="00076FA9" w:rsidRPr="00B912DA" w:rsidRDefault="007475F8" w:rsidP="002668D3">
      <w:pPr>
        <w:numPr>
          <w:ilvl w:val="1"/>
          <w:numId w:val="29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color w:val="000000"/>
          <w:sz w:val="24"/>
          <w:szCs w:val="24"/>
        </w:rPr>
        <w:t>Договор составлен в двух экземплярах, имеющих равную силу, по одному экземпляру для каждой Стороны.</w:t>
      </w:r>
    </w:p>
    <w:p w14:paraId="756AE68C" w14:textId="150C6E29" w:rsidR="00B912DA" w:rsidRPr="00F93053" w:rsidRDefault="00B912DA" w:rsidP="002668D3">
      <w:pPr>
        <w:numPr>
          <w:ilvl w:val="1"/>
          <w:numId w:val="29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3053">
        <w:rPr>
          <w:rFonts w:ascii="Times New Roman" w:hAnsi="Times New Roman"/>
          <w:sz w:val="24"/>
          <w:szCs w:val="24"/>
        </w:rPr>
        <w:t>В случае неисполнения Заказчиком обязанностей, установленных п. 2.1.4.  Договора, Исполнитель вправе в одностороннем внесудебном порядке без возмещения Заказчику убытков отказаться от исполнения Договора, письменно уведомив об этом Заказчика. Договор считается расторгнутым по истечении 5 (Пяти) календарных дней с момента получения Заказчиком указанного письменного уведомления Исполнителя.</w:t>
      </w:r>
    </w:p>
    <w:p w14:paraId="1182685A" w14:textId="01CC6BFF" w:rsidR="00076FA9" w:rsidRPr="002F33C2" w:rsidRDefault="007475F8" w:rsidP="008F3B30">
      <w:pPr>
        <w:numPr>
          <w:ilvl w:val="1"/>
          <w:numId w:val="29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t>Приложения к Договору, составляющие его неотъемлемую часть:</w:t>
      </w:r>
    </w:p>
    <w:p w14:paraId="713C6686" w14:textId="2FAF75FF" w:rsidR="00076FA9" w:rsidRPr="002F33C2" w:rsidRDefault="007475F8" w:rsidP="00076FA9">
      <w:pPr>
        <w:shd w:val="clear" w:color="auto" w:fill="FFFFFF"/>
        <w:tabs>
          <w:tab w:val="left" w:pos="465"/>
        </w:tabs>
        <w:ind w:firstLine="567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t xml:space="preserve">Приложение № </w:t>
      </w:r>
      <w:r w:rsidR="001F050B">
        <w:rPr>
          <w:rFonts w:ascii="Times New Roman" w:hAnsi="Times New Roman"/>
          <w:sz w:val="24"/>
          <w:szCs w:val="24"/>
        </w:rPr>
        <w:t>1</w:t>
      </w:r>
      <w:r w:rsidRPr="002F33C2">
        <w:rPr>
          <w:rFonts w:ascii="Times New Roman" w:hAnsi="Times New Roman"/>
          <w:sz w:val="24"/>
          <w:szCs w:val="24"/>
        </w:rPr>
        <w:t xml:space="preserve"> – П</w:t>
      </w:r>
      <w:r w:rsidR="001F050B">
        <w:rPr>
          <w:rFonts w:ascii="Times New Roman" w:hAnsi="Times New Roman"/>
          <w:sz w:val="24"/>
          <w:szCs w:val="24"/>
        </w:rPr>
        <w:t>райс</w:t>
      </w:r>
      <w:r w:rsidRPr="002F33C2">
        <w:rPr>
          <w:rFonts w:ascii="Times New Roman" w:hAnsi="Times New Roman"/>
          <w:sz w:val="24"/>
          <w:szCs w:val="24"/>
        </w:rPr>
        <w:t>.</w:t>
      </w:r>
    </w:p>
    <w:p w14:paraId="353613E6" w14:textId="794E7407" w:rsidR="00BF3304" w:rsidRPr="002F33C2" w:rsidRDefault="007475F8" w:rsidP="00BF3304">
      <w:pPr>
        <w:shd w:val="clear" w:color="auto" w:fill="FFFFFF"/>
        <w:tabs>
          <w:tab w:val="left" w:pos="465"/>
        </w:tabs>
        <w:ind w:firstLine="567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t xml:space="preserve">Приложение № </w:t>
      </w:r>
      <w:r w:rsidR="001F050B">
        <w:rPr>
          <w:rFonts w:ascii="Times New Roman" w:hAnsi="Times New Roman"/>
          <w:sz w:val="24"/>
          <w:szCs w:val="24"/>
        </w:rPr>
        <w:t>2</w:t>
      </w:r>
      <w:r w:rsidRPr="002F33C2">
        <w:rPr>
          <w:rFonts w:ascii="Times New Roman" w:hAnsi="Times New Roman"/>
          <w:sz w:val="24"/>
          <w:szCs w:val="24"/>
        </w:rPr>
        <w:t xml:space="preserve"> – </w:t>
      </w:r>
      <w:r w:rsidR="00A13684" w:rsidRPr="002F33C2">
        <w:rPr>
          <w:rFonts w:ascii="Times New Roman" w:hAnsi="Times New Roman"/>
          <w:sz w:val="24"/>
          <w:szCs w:val="24"/>
        </w:rPr>
        <w:t>Форма с</w:t>
      </w:r>
      <w:r w:rsidRPr="002F33C2">
        <w:rPr>
          <w:rFonts w:ascii="Times New Roman" w:hAnsi="Times New Roman"/>
          <w:sz w:val="24"/>
          <w:szCs w:val="24"/>
        </w:rPr>
        <w:t>огласи</w:t>
      </w:r>
      <w:r w:rsidR="00A13684" w:rsidRPr="002F33C2">
        <w:rPr>
          <w:rFonts w:ascii="Times New Roman" w:hAnsi="Times New Roman"/>
          <w:sz w:val="24"/>
          <w:szCs w:val="24"/>
        </w:rPr>
        <w:t>я</w:t>
      </w:r>
      <w:r w:rsidRPr="002F33C2">
        <w:rPr>
          <w:rFonts w:ascii="Times New Roman" w:hAnsi="Times New Roman"/>
          <w:sz w:val="24"/>
          <w:szCs w:val="24"/>
        </w:rPr>
        <w:t xml:space="preserve"> на обработку персональных данных.</w:t>
      </w:r>
    </w:p>
    <w:p w14:paraId="76A623B6" w14:textId="51C619D1" w:rsidR="00BF3304" w:rsidRPr="002F33C2" w:rsidRDefault="007475F8" w:rsidP="00BF3304">
      <w:pPr>
        <w:shd w:val="clear" w:color="auto" w:fill="FFFFFF"/>
        <w:tabs>
          <w:tab w:val="left" w:pos="465"/>
        </w:tabs>
        <w:ind w:firstLine="567"/>
        <w:rPr>
          <w:rFonts w:ascii="Times New Roman" w:hAnsi="Times New Roman"/>
          <w:sz w:val="24"/>
          <w:szCs w:val="24"/>
        </w:rPr>
      </w:pPr>
      <w:r w:rsidRPr="002F33C2">
        <w:rPr>
          <w:rFonts w:ascii="Times New Roman" w:hAnsi="Times New Roman"/>
          <w:sz w:val="24"/>
          <w:szCs w:val="24"/>
        </w:rPr>
        <w:t xml:space="preserve">Приложение № </w:t>
      </w:r>
      <w:r w:rsidR="001F050B">
        <w:rPr>
          <w:rFonts w:ascii="Times New Roman" w:hAnsi="Times New Roman"/>
          <w:sz w:val="24"/>
          <w:szCs w:val="24"/>
        </w:rPr>
        <w:t>3</w:t>
      </w:r>
      <w:r w:rsidRPr="002F33C2">
        <w:rPr>
          <w:rFonts w:ascii="Times New Roman" w:hAnsi="Times New Roman"/>
          <w:sz w:val="24"/>
          <w:szCs w:val="24"/>
        </w:rPr>
        <w:t xml:space="preserve"> – Форма раскрытия информации.</w:t>
      </w:r>
    </w:p>
    <w:p w14:paraId="5E6A3B80" w14:textId="77777777" w:rsidR="00076FA9" w:rsidRPr="003D2C90" w:rsidRDefault="00076FA9" w:rsidP="00076FA9">
      <w:pPr>
        <w:shd w:val="clear" w:color="auto" w:fill="FFFFFF"/>
        <w:tabs>
          <w:tab w:val="left" w:pos="465"/>
        </w:tabs>
        <w:ind w:firstLine="567"/>
        <w:rPr>
          <w:rFonts w:ascii="Times New Roman" w:hAnsi="Times New Roman"/>
          <w:sz w:val="24"/>
          <w:szCs w:val="24"/>
        </w:rPr>
      </w:pPr>
    </w:p>
    <w:p w14:paraId="2C79855A" w14:textId="77777777" w:rsidR="00076FA9" w:rsidRPr="003D2C90" w:rsidRDefault="007475F8" w:rsidP="00E51423">
      <w:pPr>
        <w:shd w:val="clear" w:color="auto" w:fill="FFFFFF"/>
        <w:tabs>
          <w:tab w:val="left" w:pos="465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2C90">
        <w:rPr>
          <w:rFonts w:ascii="Times New Roman" w:hAnsi="Times New Roman"/>
          <w:b/>
          <w:bCs/>
          <w:color w:val="000000"/>
          <w:sz w:val="24"/>
          <w:szCs w:val="24"/>
        </w:rPr>
        <w:t>13. АДРЕСА И БАНКОВСКИЕ РЕКВИЗИТЫ СТОРОН</w:t>
      </w:r>
    </w:p>
    <w:p w14:paraId="4CFD9E18" w14:textId="77777777" w:rsidR="00076FA9" w:rsidRPr="003D2C90" w:rsidRDefault="00076FA9" w:rsidP="00076FA9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32"/>
        <w:gridCol w:w="4732"/>
      </w:tblGrid>
      <w:tr w:rsidR="00E33238" w14:paraId="64600FBA" w14:textId="77777777" w:rsidTr="00677A73">
        <w:trPr>
          <w:trHeight w:val="420"/>
        </w:trPr>
        <w:tc>
          <w:tcPr>
            <w:tcW w:w="4732" w:type="dxa"/>
          </w:tcPr>
          <w:p w14:paraId="38A6D4BD" w14:textId="77777777" w:rsidR="00A9604D" w:rsidRPr="00C24A6B" w:rsidRDefault="007475F8" w:rsidP="00A9604D">
            <w:pPr>
              <w:tabs>
                <w:tab w:val="left" w:pos="709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6B">
              <w:rPr>
                <w:rFonts w:ascii="Times New Roman" w:hAnsi="Times New Roman"/>
                <w:sz w:val="24"/>
              </w:rPr>
              <w:t>ЗАКАЗЧИК</w:t>
            </w:r>
          </w:p>
        </w:tc>
        <w:tc>
          <w:tcPr>
            <w:tcW w:w="4732" w:type="dxa"/>
          </w:tcPr>
          <w:p w14:paraId="733C1E37" w14:textId="77777777" w:rsidR="00A9604D" w:rsidRPr="00C24A6B" w:rsidRDefault="007475F8" w:rsidP="00A960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6B"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E33238" w14:paraId="3BD3B6D0" w14:textId="77777777" w:rsidTr="00677A73">
        <w:trPr>
          <w:trHeight w:val="141"/>
        </w:trPr>
        <w:tc>
          <w:tcPr>
            <w:tcW w:w="4732" w:type="dxa"/>
          </w:tcPr>
          <w:p w14:paraId="71077C5D" w14:textId="77777777" w:rsidR="00A9604D" w:rsidRPr="00C24A6B" w:rsidRDefault="00A9604D" w:rsidP="00831E4D">
            <w:pPr>
              <w:pStyle w:val="1"/>
              <w:ind w:firstLine="0"/>
              <w:rPr>
                <w:szCs w:val="24"/>
              </w:rPr>
            </w:pPr>
          </w:p>
        </w:tc>
        <w:tc>
          <w:tcPr>
            <w:tcW w:w="4732" w:type="dxa"/>
          </w:tcPr>
          <w:p w14:paraId="473AF4F2" w14:textId="236A12C6" w:rsidR="00A9604D" w:rsidRPr="00C24A6B" w:rsidRDefault="007475F8" w:rsidP="007475F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6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24A6B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C24A6B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24A6B">
              <w:rPr>
                <w:rFonts w:ascii="Times New Roman" w:hAnsi="Times New Roman"/>
                <w:sz w:val="24"/>
                <w:szCs w:val="24"/>
              </w:rPr>
              <w:t>акупок»</w:t>
            </w:r>
          </w:p>
        </w:tc>
      </w:tr>
      <w:tr w:rsidR="00E33238" w:rsidRPr="00AD36B1" w14:paraId="658BDF1A" w14:textId="77777777" w:rsidTr="00677A73">
        <w:trPr>
          <w:trHeight w:val="135"/>
        </w:trPr>
        <w:tc>
          <w:tcPr>
            <w:tcW w:w="4732" w:type="dxa"/>
          </w:tcPr>
          <w:p w14:paraId="0DB7331A" w14:textId="77777777" w:rsidR="00A9604D" w:rsidRPr="00844497" w:rsidRDefault="00A9604D" w:rsidP="00831E4D">
            <w:pPr>
              <w:pStyle w:val="afa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483036ED" w14:textId="77777777" w:rsidR="00A9604D" w:rsidRPr="00C24A6B" w:rsidRDefault="007475F8" w:rsidP="007475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4A6B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2F33C2">
              <w:rPr>
                <w:rFonts w:ascii="Times New Roman" w:hAnsi="Times New Roman"/>
                <w:sz w:val="24"/>
                <w:szCs w:val="24"/>
              </w:rPr>
              <w:t xml:space="preserve"> места нахождения</w:t>
            </w:r>
            <w:r w:rsidRPr="00C24A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24A6B">
              <w:rPr>
                <w:rFonts w:ascii="Times New Roman" w:hAnsi="Times New Roman"/>
                <w:bCs/>
                <w:sz w:val="24"/>
                <w:szCs w:val="24"/>
              </w:rPr>
              <w:t>121353, Российская Федерация, г. Москва, ул. Беловежская, д.4, Блок Б, 5 этаж, пом. Б5-041</w:t>
            </w:r>
          </w:p>
          <w:p w14:paraId="7CB7EAB3" w14:textId="77777777" w:rsidR="00677A73" w:rsidRPr="00C24A6B" w:rsidRDefault="007475F8" w:rsidP="007475F8">
            <w:pPr>
              <w:rPr>
                <w:rFonts w:ascii="Times New Roman" w:hAnsi="Times New Roman"/>
                <w:sz w:val="24"/>
                <w:szCs w:val="24"/>
              </w:rPr>
            </w:pPr>
            <w:r w:rsidRPr="00C24A6B">
              <w:rPr>
                <w:rFonts w:ascii="Times New Roman" w:hAnsi="Times New Roman"/>
                <w:sz w:val="24"/>
                <w:szCs w:val="24"/>
              </w:rPr>
              <w:t>БАНК: ПАО Сбербанк</w:t>
            </w:r>
          </w:p>
          <w:p w14:paraId="36B3D59B" w14:textId="77777777" w:rsidR="00677A73" w:rsidRPr="00C24A6B" w:rsidRDefault="007475F8" w:rsidP="007475F8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24A6B">
              <w:rPr>
                <w:rFonts w:ascii="Times New Roman" w:hAnsi="Times New Roman"/>
                <w:sz w:val="24"/>
                <w:szCs w:val="24"/>
              </w:rPr>
              <w:t>БИК: 044525225</w:t>
            </w:r>
          </w:p>
          <w:p w14:paraId="2C166976" w14:textId="77777777" w:rsidR="00677A73" w:rsidRPr="00C24A6B" w:rsidRDefault="007475F8" w:rsidP="007475F8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24A6B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C24A6B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C24A6B">
              <w:rPr>
                <w:rFonts w:ascii="Times New Roman" w:hAnsi="Times New Roman"/>
                <w:sz w:val="24"/>
                <w:szCs w:val="24"/>
              </w:rPr>
              <w:t>: 30101810400000000225</w:t>
            </w:r>
          </w:p>
          <w:p w14:paraId="72D898A6" w14:textId="77777777" w:rsidR="00677A73" w:rsidRPr="00C24A6B" w:rsidRDefault="007475F8" w:rsidP="007475F8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24A6B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proofErr w:type="gramStart"/>
            <w:r w:rsidRPr="00C24A6B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C24A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24A6B">
              <w:rPr>
                <w:rFonts w:ascii="Times New Roman" w:hAnsi="Times New Roman"/>
                <w:sz w:val="24"/>
                <w:szCs w:val="24"/>
              </w:rPr>
              <w:t xml:space="preserve"> 40702810738120026343</w:t>
            </w:r>
          </w:p>
          <w:p w14:paraId="7A650EC3" w14:textId="77777777" w:rsidR="00677A73" w:rsidRDefault="007475F8" w:rsidP="007475F8">
            <w:pPr>
              <w:rPr>
                <w:rFonts w:ascii="Times New Roman" w:hAnsi="Times New Roman"/>
                <w:sz w:val="24"/>
                <w:szCs w:val="24"/>
              </w:rPr>
            </w:pPr>
            <w:r w:rsidRPr="00C24A6B">
              <w:rPr>
                <w:rFonts w:ascii="Times New Roman" w:hAnsi="Times New Roman"/>
                <w:sz w:val="24"/>
                <w:szCs w:val="24"/>
              </w:rPr>
              <w:t>ИНН: 7723185941 / КПП: 773101001</w:t>
            </w:r>
          </w:p>
          <w:p w14:paraId="11F455CA" w14:textId="77777777" w:rsidR="00AC599D" w:rsidRPr="003311A7" w:rsidRDefault="007475F8" w:rsidP="007475F8">
            <w:pPr>
              <w:rPr>
                <w:rFonts w:ascii="Times New Roman" w:hAnsi="Times New Roman"/>
                <w:sz w:val="24"/>
                <w:szCs w:val="24"/>
              </w:rPr>
            </w:pPr>
            <w:r w:rsidRPr="00AC59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31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59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311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25962" w:rsidRPr="00325962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="00325962" w:rsidRPr="003311A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325962" w:rsidRPr="00325962">
              <w:rPr>
                <w:rFonts w:ascii="Times New Roman" w:hAnsi="Times New Roman"/>
                <w:sz w:val="24"/>
                <w:szCs w:val="24"/>
                <w:lang w:val="en-US"/>
              </w:rPr>
              <w:t>rosseti</w:t>
            </w:r>
            <w:proofErr w:type="spellEnd"/>
            <w:r w:rsidR="00325962" w:rsidRPr="003311A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25962" w:rsidRPr="00325962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325962" w:rsidRPr="003311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325962" w:rsidRPr="003259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3238" w14:paraId="5E76998A" w14:textId="77777777" w:rsidTr="00677A73">
        <w:trPr>
          <w:trHeight w:val="135"/>
        </w:trPr>
        <w:tc>
          <w:tcPr>
            <w:tcW w:w="4732" w:type="dxa"/>
          </w:tcPr>
          <w:p w14:paraId="5B4E4B17" w14:textId="77777777" w:rsidR="00677A73" w:rsidRPr="003311A7" w:rsidRDefault="00677A73" w:rsidP="00831E4D">
            <w:pP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32" w:type="dxa"/>
          </w:tcPr>
          <w:p w14:paraId="1B350DDB" w14:textId="77777777" w:rsidR="00363A96" w:rsidRPr="003311A7" w:rsidRDefault="00363A96" w:rsidP="007475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39323" w14:textId="57881907" w:rsidR="00677A73" w:rsidRPr="0024702A" w:rsidRDefault="007475F8" w:rsidP="007475F8">
            <w:pPr>
              <w:rPr>
                <w:rFonts w:ascii="Times New Roman" w:hAnsi="Times New Roman"/>
                <w:sz w:val="24"/>
                <w:szCs w:val="24"/>
              </w:rPr>
            </w:pPr>
            <w:r w:rsidRPr="0024702A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F508120" w14:textId="5490CE60" w:rsidR="00CA1B82" w:rsidRPr="0024702A" w:rsidRDefault="007475F8" w:rsidP="007475F8">
            <w:pPr>
              <w:rPr>
                <w:rFonts w:ascii="Times New Roman" w:hAnsi="Times New Roman"/>
                <w:sz w:val="24"/>
                <w:szCs w:val="24"/>
              </w:rPr>
            </w:pPr>
            <w:r w:rsidRPr="0024702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4702A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24702A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4702A">
              <w:rPr>
                <w:rFonts w:ascii="Times New Roman" w:hAnsi="Times New Roman"/>
                <w:sz w:val="24"/>
                <w:szCs w:val="24"/>
              </w:rPr>
              <w:t>акупок»</w:t>
            </w:r>
          </w:p>
        </w:tc>
      </w:tr>
    </w:tbl>
    <w:p w14:paraId="06ED3913" w14:textId="77777777" w:rsidR="00A9604D" w:rsidRPr="0024702A" w:rsidRDefault="00A9604D" w:rsidP="00B46DD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55B33DA1" w14:textId="77777777" w:rsidR="00A9604D" w:rsidRPr="0024702A" w:rsidRDefault="00A9604D" w:rsidP="00B46DD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58503E60" w14:textId="62E26755" w:rsidR="00B46DDB" w:rsidRPr="0024702A" w:rsidRDefault="007475F8" w:rsidP="00A9604D">
      <w:pPr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24702A">
        <w:rPr>
          <w:rFonts w:ascii="Times New Roman" w:hAnsi="Times New Roman"/>
          <w:sz w:val="24"/>
          <w:szCs w:val="24"/>
        </w:rPr>
        <w:t>___________</w:t>
      </w:r>
      <w:r w:rsidR="00A9604D" w:rsidRPr="0024702A">
        <w:rPr>
          <w:rFonts w:ascii="Times New Roman" w:hAnsi="Times New Roman"/>
          <w:sz w:val="24"/>
          <w:szCs w:val="24"/>
        </w:rPr>
        <w:t>______</w:t>
      </w:r>
      <w:r w:rsidRPr="0024702A">
        <w:rPr>
          <w:rFonts w:ascii="Times New Roman" w:hAnsi="Times New Roman"/>
          <w:sz w:val="24"/>
          <w:szCs w:val="24"/>
        </w:rPr>
        <w:t xml:space="preserve">__ </w:t>
      </w:r>
      <w:proofErr w:type="gramStart"/>
      <w:r w:rsidRPr="0024702A">
        <w:rPr>
          <w:rFonts w:ascii="Times New Roman" w:hAnsi="Times New Roman"/>
          <w:sz w:val="24"/>
          <w:szCs w:val="24"/>
        </w:rPr>
        <w:t>/</w:t>
      </w:r>
      <w:r w:rsidR="00831E4D">
        <w:rPr>
          <w:rFonts w:ascii="Times New Roman" w:hAnsi="Times New Roman"/>
        </w:rPr>
        <w:t xml:space="preserve">  </w:t>
      </w:r>
      <w:r w:rsidR="00A9604D" w:rsidRPr="0024702A">
        <w:rPr>
          <w:rFonts w:ascii="Times New Roman" w:hAnsi="Times New Roman"/>
          <w:sz w:val="24"/>
          <w:szCs w:val="24"/>
        </w:rPr>
        <w:t>/</w:t>
      </w:r>
      <w:proofErr w:type="gramEnd"/>
      <w:r w:rsidR="00A9604D" w:rsidRPr="0024702A">
        <w:rPr>
          <w:rFonts w:ascii="Times New Roman" w:hAnsi="Times New Roman"/>
          <w:sz w:val="24"/>
          <w:szCs w:val="24"/>
        </w:rPr>
        <w:tab/>
      </w:r>
      <w:r w:rsidRPr="0024702A">
        <w:rPr>
          <w:rFonts w:ascii="Times New Roman" w:hAnsi="Times New Roman"/>
          <w:sz w:val="24"/>
          <w:szCs w:val="24"/>
        </w:rPr>
        <w:t>______</w:t>
      </w:r>
      <w:r w:rsidR="00A9604D" w:rsidRPr="0024702A">
        <w:rPr>
          <w:rFonts w:ascii="Times New Roman" w:hAnsi="Times New Roman"/>
          <w:sz w:val="24"/>
          <w:szCs w:val="24"/>
        </w:rPr>
        <w:t>____</w:t>
      </w:r>
      <w:r w:rsidRPr="0024702A">
        <w:rPr>
          <w:rFonts w:ascii="Times New Roman" w:hAnsi="Times New Roman"/>
          <w:sz w:val="24"/>
          <w:szCs w:val="24"/>
        </w:rPr>
        <w:t xml:space="preserve">___________ / </w:t>
      </w:r>
      <w:r w:rsidR="00844497" w:rsidRPr="00844497">
        <w:rPr>
          <w:rFonts w:ascii="Times New Roman" w:hAnsi="Times New Roman"/>
          <w:sz w:val="24"/>
          <w:szCs w:val="24"/>
        </w:rPr>
        <w:t>О.В.</w:t>
      </w:r>
      <w:r w:rsidR="00757090">
        <w:rPr>
          <w:rFonts w:ascii="Times New Roman" w:hAnsi="Times New Roman"/>
          <w:sz w:val="24"/>
          <w:szCs w:val="24"/>
        </w:rPr>
        <w:t xml:space="preserve"> </w:t>
      </w:r>
      <w:r w:rsidR="00844497" w:rsidRPr="00844497">
        <w:rPr>
          <w:rFonts w:ascii="Times New Roman" w:hAnsi="Times New Roman"/>
          <w:sz w:val="24"/>
          <w:szCs w:val="24"/>
        </w:rPr>
        <w:t>Лаврин</w:t>
      </w:r>
      <w:r w:rsidR="00CA1B82" w:rsidRPr="0024702A">
        <w:rPr>
          <w:rFonts w:ascii="Times New Roman" w:hAnsi="Times New Roman"/>
          <w:sz w:val="24"/>
          <w:szCs w:val="24"/>
        </w:rPr>
        <w:t xml:space="preserve"> </w:t>
      </w:r>
      <w:r w:rsidRPr="0024702A">
        <w:rPr>
          <w:rFonts w:ascii="Times New Roman" w:hAnsi="Times New Roman"/>
          <w:sz w:val="24"/>
          <w:szCs w:val="24"/>
        </w:rPr>
        <w:t>/</w:t>
      </w:r>
    </w:p>
    <w:p w14:paraId="49DDE22D" w14:textId="77777777" w:rsidR="004D200F" w:rsidRDefault="004D200F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D765F42" w14:textId="77777777" w:rsidR="00076FA9" w:rsidRPr="003D2C90" w:rsidRDefault="00076FA9" w:rsidP="00076FA9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  <w:sectPr w:rsidR="00076FA9" w:rsidRPr="003D2C90" w:rsidSect="002817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0" w:right="1134" w:bottom="1701" w:left="1134" w:header="720" w:footer="720" w:gutter="0"/>
          <w:cols w:space="720"/>
          <w:docGrid w:linePitch="272"/>
        </w:sectPr>
      </w:pPr>
    </w:p>
    <w:p w14:paraId="092A00F6" w14:textId="77777777" w:rsidR="0088336D" w:rsidRPr="003D2C90" w:rsidRDefault="0088336D" w:rsidP="00076FA9">
      <w:pPr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sz w:val="24"/>
          <w:szCs w:val="24"/>
        </w:rPr>
      </w:pPr>
    </w:p>
    <w:p w14:paraId="2B7399D6" w14:textId="2BC82DF6" w:rsidR="00076FA9" w:rsidRPr="003D2C90" w:rsidRDefault="007475F8" w:rsidP="004D200F">
      <w:pPr>
        <w:overflowPunct/>
        <w:autoSpaceDE/>
        <w:autoSpaceDN/>
        <w:adjustRightInd/>
        <w:ind w:left="6237"/>
        <w:textAlignment w:val="auto"/>
        <w:outlineLvl w:val="0"/>
        <w:rPr>
          <w:rFonts w:ascii="Times New Roman" w:hAnsi="Times New Roman"/>
          <w:sz w:val="22"/>
          <w:szCs w:val="22"/>
        </w:rPr>
      </w:pPr>
      <w:r w:rsidRPr="003D2C90">
        <w:rPr>
          <w:rFonts w:ascii="Times New Roman" w:hAnsi="Times New Roman"/>
          <w:sz w:val="22"/>
          <w:szCs w:val="22"/>
        </w:rPr>
        <w:t xml:space="preserve">Приложение № </w:t>
      </w:r>
      <w:r w:rsidR="001F050B">
        <w:rPr>
          <w:rFonts w:ascii="Times New Roman" w:hAnsi="Times New Roman"/>
          <w:sz w:val="22"/>
          <w:szCs w:val="22"/>
        </w:rPr>
        <w:t>1</w:t>
      </w:r>
    </w:p>
    <w:p w14:paraId="0CE170A0" w14:textId="2F382B75" w:rsidR="00076FA9" w:rsidRPr="003D2C90" w:rsidRDefault="007475F8" w:rsidP="004D200F">
      <w:pPr>
        <w:overflowPunct/>
        <w:autoSpaceDE/>
        <w:autoSpaceDN/>
        <w:adjustRightInd/>
        <w:ind w:left="6237"/>
        <w:textAlignment w:val="auto"/>
        <w:rPr>
          <w:rFonts w:ascii="Times New Roman" w:hAnsi="Times New Roman"/>
          <w:bCs/>
          <w:sz w:val="22"/>
          <w:szCs w:val="22"/>
        </w:rPr>
      </w:pPr>
      <w:r w:rsidRPr="003D2C90">
        <w:rPr>
          <w:rFonts w:ascii="Times New Roman" w:hAnsi="Times New Roman"/>
          <w:bCs/>
          <w:sz w:val="22"/>
          <w:szCs w:val="22"/>
        </w:rPr>
        <w:t>к Договору</w:t>
      </w:r>
      <w:r w:rsidR="00027717">
        <w:rPr>
          <w:rFonts w:ascii="Times New Roman" w:hAnsi="Times New Roman"/>
          <w:bCs/>
          <w:sz w:val="22"/>
          <w:szCs w:val="22"/>
        </w:rPr>
        <w:t xml:space="preserve"> на оказание услуг</w:t>
      </w:r>
    </w:p>
    <w:p w14:paraId="3FAA6159" w14:textId="05C546FD" w:rsidR="00076FA9" w:rsidRPr="003D2C90" w:rsidRDefault="007475F8" w:rsidP="004D200F">
      <w:pPr>
        <w:overflowPunct/>
        <w:autoSpaceDE/>
        <w:autoSpaceDN/>
        <w:adjustRightInd/>
        <w:ind w:left="6237"/>
        <w:textAlignment w:val="auto"/>
        <w:rPr>
          <w:rFonts w:ascii="Times New Roman" w:hAnsi="Times New Roman"/>
          <w:b/>
          <w:sz w:val="22"/>
          <w:szCs w:val="22"/>
        </w:rPr>
      </w:pPr>
      <w:r w:rsidRPr="003D2C90">
        <w:rPr>
          <w:rFonts w:ascii="Times New Roman" w:hAnsi="Times New Roman"/>
          <w:bCs/>
          <w:sz w:val="22"/>
          <w:szCs w:val="22"/>
        </w:rPr>
        <w:t>№ _________</w:t>
      </w:r>
      <w:r w:rsidRPr="003D2C90">
        <w:rPr>
          <w:rFonts w:ascii="Times New Roman" w:hAnsi="Times New Roman"/>
          <w:sz w:val="22"/>
          <w:szCs w:val="22"/>
        </w:rPr>
        <w:t xml:space="preserve"> от «____» _________</w:t>
      </w:r>
      <w:r w:rsidR="004D200F">
        <w:rPr>
          <w:rFonts w:ascii="Times New Roman" w:hAnsi="Times New Roman"/>
          <w:sz w:val="22"/>
          <w:szCs w:val="22"/>
        </w:rPr>
        <w:t>г.</w:t>
      </w:r>
    </w:p>
    <w:p w14:paraId="06656828" w14:textId="77777777" w:rsidR="00076FA9" w:rsidRPr="003D2C90" w:rsidRDefault="00076FA9" w:rsidP="00076FA9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14:paraId="7B596B51" w14:textId="39980DBC" w:rsidR="00076FA9" w:rsidRPr="00363A96" w:rsidRDefault="007475F8" w:rsidP="00076FA9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363A96">
        <w:rPr>
          <w:rFonts w:ascii="Times New Roman" w:hAnsi="Times New Roman"/>
          <w:b/>
          <w:sz w:val="24"/>
          <w:szCs w:val="24"/>
        </w:rPr>
        <w:t>П</w:t>
      </w:r>
      <w:r w:rsidR="001F050B" w:rsidRPr="00363A96">
        <w:rPr>
          <w:rFonts w:ascii="Times New Roman" w:hAnsi="Times New Roman"/>
          <w:b/>
          <w:sz w:val="24"/>
          <w:szCs w:val="24"/>
        </w:rPr>
        <w:t>РАЙС</w:t>
      </w:r>
    </w:p>
    <w:p w14:paraId="3AE3EE5A" w14:textId="20DE64ED" w:rsidR="0034413B" w:rsidRDefault="0034413B" w:rsidP="001F050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F2191BD" w14:textId="77777777" w:rsidR="001F050B" w:rsidRDefault="001F050B" w:rsidP="001F050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088"/>
        <w:gridCol w:w="2443"/>
      </w:tblGrid>
      <w:tr w:rsidR="001F050B" w14:paraId="2468B648" w14:textId="77777777" w:rsidTr="00BA4A09">
        <w:tc>
          <w:tcPr>
            <w:tcW w:w="846" w:type="dxa"/>
          </w:tcPr>
          <w:p w14:paraId="1000B935" w14:textId="53903727" w:rsidR="001F050B" w:rsidRDefault="001F050B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06CDDA7C" w14:textId="2E380ACE" w:rsidR="001F050B" w:rsidRDefault="001F050B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услуг</w:t>
            </w:r>
            <w:r w:rsidR="001B0FAF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066143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="001B0FAF">
              <w:rPr>
                <w:rFonts w:ascii="Times New Roman" w:hAnsi="Times New Roman"/>
                <w:sz w:val="24"/>
                <w:szCs w:val="24"/>
              </w:rPr>
              <w:t xml:space="preserve"> п.1.4 Договора</w:t>
            </w:r>
          </w:p>
        </w:tc>
        <w:tc>
          <w:tcPr>
            <w:tcW w:w="2088" w:type="dxa"/>
          </w:tcPr>
          <w:p w14:paraId="22436B50" w14:textId="58BE8D14" w:rsidR="001F050B" w:rsidRDefault="001F050B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  <w:r w:rsidR="00066143">
              <w:rPr>
                <w:rFonts w:ascii="Times New Roman" w:hAnsi="Times New Roman"/>
                <w:sz w:val="24"/>
                <w:szCs w:val="24"/>
              </w:rPr>
              <w:t>услуги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НДС (</w:t>
            </w:r>
            <w:r w:rsidR="00572579">
              <w:rPr>
                <w:rFonts w:ascii="Times New Roman" w:hAnsi="Times New Roman"/>
                <w:sz w:val="24"/>
                <w:szCs w:val="24"/>
              </w:rPr>
              <w:t>руб.) *</w:t>
            </w:r>
          </w:p>
        </w:tc>
        <w:tc>
          <w:tcPr>
            <w:tcW w:w="2443" w:type="dxa"/>
          </w:tcPr>
          <w:p w14:paraId="0F78B29C" w14:textId="52438914" w:rsidR="001F050B" w:rsidRDefault="001F050B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с НДС (руб</w:t>
            </w:r>
            <w:r w:rsidR="000661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F050B" w14:paraId="1126BBBE" w14:textId="77777777" w:rsidTr="001F050B">
        <w:tc>
          <w:tcPr>
            <w:tcW w:w="846" w:type="dxa"/>
          </w:tcPr>
          <w:p w14:paraId="581CE2FA" w14:textId="68C3AE34" w:rsidR="001F050B" w:rsidRDefault="001B0FAF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7E2BF9F" w14:textId="150F20F2" w:rsidR="001B0FAF" w:rsidRPr="0078279C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79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локальных нормативных актов для Заказчика, включая:</w:t>
            </w:r>
          </w:p>
          <w:p w14:paraId="60DE043C" w14:textId="6AB6104C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 разработк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0FAF">
              <w:rPr>
                <w:rFonts w:ascii="Times New Roman" w:hAnsi="Times New Roman"/>
                <w:sz w:val="24"/>
                <w:szCs w:val="24"/>
              </w:rPr>
              <w:t xml:space="preserve"> Положения о закупке;</w:t>
            </w:r>
          </w:p>
          <w:p w14:paraId="40556AF5" w14:textId="00476890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-настройк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0FAF">
              <w:rPr>
                <w:rFonts w:ascii="Times New Roman" w:hAnsi="Times New Roman"/>
                <w:sz w:val="24"/>
                <w:szCs w:val="24"/>
              </w:rPr>
              <w:t xml:space="preserve"> ЕИС и </w:t>
            </w:r>
            <w:r w:rsidR="00066143" w:rsidRPr="001B0FAF">
              <w:rPr>
                <w:rFonts w:ascii="Times New Roman" w:hAnsi="Times New Roman"/>
                <w:sz w:val="24"/>
                <w:szCs w:val="24"/>
              </w:rPr>
              <w:t>получение электронной</w:t>
            </w:r>
            <w:r w:rsidRPr="001B0FAF">
              <w:rPr>
                <w:rFonts w:ascii="Times New Roman" w:hAnsi="Times New Roman"/>
                <w:sz w:val="24"/>
                <w:szCs w:val="24"/>
              </w:rPr>
              <w:t xml:space="preserve"> цифровой подписи; </w:t>
            </w:r>
          </w:p>
          <w:p w14:paraId="27F507D5" w14:textId="75AEE206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 формирование закупочных комиссий;</w:t>
            </w:r>
          </w:p>
          <w:p w14:paraId="7E3A2D26" w14:textId="5019F348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-разработк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0FAF">
              <w:rPr>
                <w:rFonts w:ascii="Times New Roman" w:hAnsi="Times New Roman"/>
                <w:sz w:val="24"/>
                <w:szCs w:val="24"/>
              </w:rPr>
              <w:t xml:space="preserve"> регламентов работы закупочных комиссий;</w:t>
            </w:r>
          </w:p>
          <w:p w14:paraId="18E3028B" w14:textId="201B6B87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  разработк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0FAF">
              <w:rPr>
                <w:rFonts w:ascii="Times New Roman" w:hAnsi="Times New Roman"/>
                <w:sz w:val="24"/>
                <w:szCs w:val="24"/>
              </w:rPr>
              <w:t xml:space="preserve"> должностных инструкций;</w:t>
            </w:r>
          </w:p>
          <w:p w14:paraId="673C6BB5" w14:textId="0732F7AF" w:rsidR="001F050B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  разработк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0FAF">
              <w:rPr>
                <w:rFonts w:ascii="Times New Roman" w:hAnsi="Times New Roman"/>
                <w:sz w:val="24"/>
                <w:szCs w:val="24"/>
              </w:rPr>
              <w:t xml:space="preserve"> методики оценки заявок</w:t>
            </w:r>
          </w:p>
        </w:tc>
        <w:tc>
          <w:tcPr>
            <w:tcW w:w="2088" w:type="dxa"/>
          </w:tcPr>
          <w:p w14:paraId="13FCE542" w14:textId="37DDA371" w:rsidR="001F050B" w:rsidRDefault="004B1E7A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50 000,00</w:t>
            </w:r>
          </w:p>
        </w:tc>
        <w:tc>
          <w:tcPr>
            <w:tcW w:w="2443" w:type="dxa"/>
          </w:tcPr>
          <w:p w14:paraId="67F3DB08" w14:textId="77777777" w:rsidR="001F050B" w:rsidRDefault="001F050B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0B" w14:paraId="7242184A" w14:textId="77777777" w:rsidTr="001F050B">
        <w:tc>
          <w:tcPr>
            <w:tcW w:w="846" w:type="dxa"/>
          </w:tcPr>
          <w:p w14:paraId="502D9505" w14:textId="3AC9D948" w:rsidR="001F050B" w:rsidRDefault="001B0FAF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95BBF88" w14:textId="1D368260" w:rsidR="001B0FAF" w:rsidRPr="0078279C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79C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Документации   для проведения закупочной процедуры, включая:</w:t>
            </w:r>
          </w:p>
          <w:p w14:paraId="5FCFAAD5" w14:textId="218999B3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 разработку технического задания;</w:t>
            </w:r>
          </w:p>
          <w:p w14:paraId="3CD992D5" w14:textId="351A441A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-разработку извещения о проведении закупочной процедуры;</w:t>
            </w:r>
          </w:p>
          <w:p w14:paraId="01E2CCF9" w14:textId="34691391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 разработку протоколов по результатам проведения закупочной процедуры;</w:t>
            </w:r>
          </w:p>
          <w:p w14:paraId="74DE2CE4" w14:textId="54318A8E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 разработку проекта договора;</w:t>
            </w:r>
          </w:p>
          <w:p w14:paraId="0A6D2F21" w14:textId="720601D6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-разработка руководства для экспертной оценки заявок;</w:t>
            </w:r>
          </w:p>
          <w:p w14:paraId="7FBAC943" w14:textId="058F4D2F" w:rsidR="001F050B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-разработка шаблонов типовых форм закупочной документации.</w:t>
            </w:r>
          </w:p>
        </w:tc>
        <w:tc>
          <w:tcPr>
            <w:tcW w:w="2088" w:type="dxa"/>
          </w:tcPr>
          <w:p w14:paraId="3BC8177C" w14:textId="0FFC4907" w:rsidR="001F050B" w:rsidRDefault="004B1E7A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31 000,00 </w:t>
            </w:r>
          </w:p>
        </w:tc>
        <w:tc>
          <w:tcPr>
            <w:tcW w:w="2443" w:type="dxa"/>
          </w:tcPr>
          <w:p w14:paraId="0639CB8A" w14:textId="77777777" w:rsidR="001F050B" w:rsidRDefault="001F050B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947" w14:paraId="0A8E5B36" w14:textId="77777777" w:rsidTr="001F050B">
        <w:tc>
          <w:tcPr>
            <w:tcW w:w="846" w:type="dxa"/>
          </w:tcPr>
          <w:p w14:paraId="1F7E7B32" w14:textId="019FEB3D" w:rsidR="00221947" w:rsidRDefault="00221947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2064159E" w14:textId="77777777" w:rsidR="00221947" w:rsidRPr="00221947" w:rsidRDefault="00221947" w:rsidP="0022194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947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Консультационные услуги по планированию закупочной процедуры, включая:</w:t>
            </w:r>
          </w:p>
          <w:p w14:paraId="3A9E0DA3" w14:textId="53F8D7B0" w:rsidR="00221947" w:rsidRPr="00221947" w:rsidRDefault="00221947" w:rsidP="0022194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21947">
              <w:rPr>
                <w:rFonts w:ascii="Times New Roman" w:hAnsi="Times New Roman"/>
                <w:sz w:val="24"/>
                <w:szCs w:val="24"/>
              </w:rPr>
              <w:t>- формирование плана закупок;</w:t>
            </w:r>
          </w:p>
          <w:p w14:paraId="5C7E0BBE" w14:textId="62EFD22C" w:rsidR="00221947" w:rsidRPr="00221947" w:rsidRDefault="00221947" w:rsidP="0022194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21947">
              <w:rPr>
                <w:rFonts w:ascii="Times New Roman" w:hAnsi="Times New Roman"/>
                <w:sz w:val="24"/>
                <w:szCs w:val="24"/>
              </w:rPr>
              <w:t>-расчет и обоснование начальной максимальной цены договора;</w:t>
            </w:r>
          </w:p>
          <w:p w14:paraId="5248F10C" w14:textId="6F0843AE" w:rsidR="00221947" w:rsidRPr="0078279C" w:rsidRDefault="00221947" w:rsidP="0022194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947">
              <w:rPr>
                <w:rFonts w:ascii="Times New Roman" w:hAnsi="Times New Roman"/>
                <w:sz w:val="24"/>
                <w:szCs w:val="24"/>
              </w:rPr>
              <w:t>-определение оптимального способа проведения закупочной процедуры.</w:t>
            </w:r>
          </w:p>
        </w:tc>
        <w:tc>
          <w:tcPr>
            <w:tcW w:w="2088" w:type="dxa"/>
          </w:tcPr>
          <w:p w14:paraId="535448ED" w14:textId="33E1BAEB" w:rsidR="00221947" w:rsidRDefault="00221947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18 000,00</w:t>
            </w:r>
          </w:p>
        </w:tc>
        <w:tc>
          <w:tcPr>
            <w:tcW w:w="2443" w:type="dxa"/>
          </w:tcPr>
          <w:p w14:paraId="637E97B1" w14:textId="77777777" w:rsidR="00221947" w:rsidRDefault="00221947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0B" w14:paraId="2D6D32A4" w14:textId="77777777" w:rsidTr="001F050B">
        <w:tc>
          <w:tcPr>
            <w:tcW w:w="846" w:type="dxa"/>
          </w:tcPr>
          <w:p w14:paraId="1F09D1D6" w14:textId="6F102B3F" w:rsidR="001B0FAF" w:rsidRDefault="00221947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D5B066B" w14:textId="77777777" w:rsidR="001B0FAF" w:rsidRPr="0078279C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79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Консультационные услуги по оценке заявок участников, включая:</w:t>
            </w:r>
          </w:p>
          <w:p w14:paraId="58121701" w14:textId="21E04976" w:rsidR="001B0FAF" w:rsidRPr="001B0FAF" w:rsidRDefault="00066143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B0FAF" w:rsidRPr="001B0FAF">
              <w:rPr>
                <w:rFonts w:ascii="Times New Roman" w:hAnsi="Times New Roman"/>
                <w:sz w:val="24"/>
                <w:szCs w:val="24"/>
              </w:rPr>
              <w:t>проверку соответствия заявки участника закупки нормам действующего законодательства и требованиям организационно-распорядительных документов Заказчика;</w:t>
            </w:r>
          </w:p>
          <w:p w14:paraId="49095D00" w14:textId="152BF6FE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lastRenderedPageBreak/>
              <w:t>- осуществление бальной оценки заявок участников закупочной процедуры;</w:t>
            </w:r>
          </w:p>
          <w:p w14:paraId="0741A876" w14:textId="02609909" w:rsidR="001B0FAF" w:rsidRPr="001B0FAF" w:rsidRDefault="001B0FAF" w:rsidP="001B0FA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B0FAF">
              <w:rPr>
                <w:rFonts w:ascii="Times New Roman" w:hAnsi="Times New Roman"/>
                <w:sz w:val="24"/>
                <w:szCs w:val="24"/>
              </w:rPr>
              <w:t>-подготовку экспертного заключения по соответствию/не соответствию заявки требованиям закупочной процедуры;</w:t>
            </w:r>
          </w:p>
          <w:p w14:paraId="56C3B0B8" w14:textId="705ED428" w:rsidR="001F050B" w:rsidRDefault="001F050B" w:rsidP="0006614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C5F629B" w14:textId="4D6A3EB8" w:rsidR="001F050B" w:rsidRDefault="004B1E7A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7 000,00</w:t>
            </w:r>
          </w:p>
        </w:tc>
        <w:tc>
          <w:tcPr>
            <w:tcW w:w="2443" w:type="dxa"/>
          </w:tcPr>
          <w:p w14:paraId="62568D07" w14:textId="77777777" w:rsidR="001F050B" w:rsidRDefault="001F050B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FAF" w14:paraId="00D57A0C" w14:textId="77777777" w:rsidTr="001F050B">
        <w:tc>
          <w:tcPr>
            <w:tcW w:w="846" w:type="dxa"/>
          </w:tcPr>
          <w:p w14:paraId="18846F45" w14:textId="7AB3F602" w:rsidR="001B0FAF" w:rsidRDefault="00221947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1836BC60" w14:textId="77777777" w:rsidR="00066143" w:rsidRPr="0078279C" w:rsidRDefault="00066143" w:rsidP="0006614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79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Консультационные услуги по аудиту закупочной деятельности Заказчика, включая:</w:t>
            </w:r>
          </w:p>
          <w:p w14:paraId="06E573AA" w14:textId="77777777" w:rsidR="00066143" w:rsidRPr="00066143" w:rsidRDefault="00066143" w:rsidP="0006614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66143">
              <w:rPr>
                <w:rFonts w:ascii="Times New Roman" w:hAnsi="Times New Roman"/>
                <w:sz w:val="24"/>
                <w:szCs w:val="24"/>
              </w:rPr>
              <w:t>-анализ   соответствия документов Заказчика требованиям действующего законодательства;</w:t>
            </w:r>
          </w:p>
          <w:p w14:paraId="2B92EA7F" w14:textId="77777777" w:rsidR="00066143" w:rsidRPr="00066143" w:rsidRDefault="00066143" w:rsidP="0006614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66143">
              <w:rPr>
                <w:rFonts w:ascii="Times New Roman" w:hAnsi="Times New Roman"/>
                <w:sz w:val="24"/>
                <w:szCs w:val="24"/>
              </w:rPr>
              <w:t>-выявление ошибок:</w:t>
            </w:r>
          </w:p>
          <w:p w14:paraId="2BAD7C1D" w14:textId="3E3AC448" w:rsidR="001B0FAF" w:rsidRDefault="00066143" w:rsidP="0006614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66143">
              <w:rPr>
                <w:rFonts w:ascii="Times New Roman" w:hAnsi="Times New Roman"/>
                <w:sz w:val="24"/>
                <w:szCs w:val="24"/>
              </w:rPr>
              <w:t>-экспертное заключение по оптимизации и актуализации закупочных документов.</w:t>
            </w:r>
          </w:p>
        </w:tc>
        <w:tc>
          <w:tcPr>
            <w:tcW w:w="2088" w:type="dxa"/>
          </w:tcPr>
          <w:p w14:paraId="397F3A67" w14:textId="038CBC62" w:rsidR="001B0FAF" w:rsidRDefault="004B1E7A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2443" w:type="dxa"/>
          </w:tcPr>
          <w:p w14:paraId="60F06166" w14:textId="77777777" w:rsidR="001B0FAF" w:rsidRDefault="001B0FAF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FAF" w14:paraId="03D387DA" w14:textId="77777777" w:rsidTr="001F050B">
        <w:tc>
          <w:tcPr>
            <w:tcW w:w="846" w:type="dxa"/>
          </w:tcPr>
          <w:p w14:paraId="53D3EEC5" w14:textId="27485200" w:rsidR="001B0FAF" w:rsidRDefault="00221947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54565C19" w14:textId="77777777" w:rsidR="008506A5" w:rsidRPr="0078279C" w:rsidRDefault="008506A5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79C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Юридические услуги по представлению интересов Заказчика, включая:</w:t>
            </w:r>
          </w:p>
          <w:p w14:paraId="10181110" w14:textId="55B640E4" w:rsidR="008506A5" w:rsidRPr="008506A5" w:rsidRDefault="004B1E7A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6A5" w:rsidRPr="008506A5">
              <w:rPr>
                <w:rFonts w:ascii="Times New Roman" w:hAnsi="Times New Roman"/>
                <w:sz w:val="24"/>
                <w:szCs w:val="24"/>
              </w:rPr>
              <w:t>подготовку мотивированного возражения (отзыва) в антимонопольный орган на жалобу участника закупочной процедуры;</w:t>
            </w:r>
          </w:p>
          <w:p w14:paraId="06534E76" w14:textId="0071D4AA" w:rsidR="008506A5" w:rsidRPr="008506A5" w:rsidRDefault="004B1E7A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6A5" w:rsidRPr="008506A5">
              <w:rPr>
                <w:rFonts w:ascii="Times New Roman" w:hAnsi="Times New Roman"/>
                <w:sz w:val="24"/>
                <w:szCs w:val="24"/>
              </w:rPr>
              <w:t xml:space="preserve">анализ и обобщение актуальной судебной практики </w:t>
            </w:r>
            <w:r w:rsidR="00066143" w:rsidRPr="008506A5">
              <w:rPr>
                <w:rFonts w:ascii="Times New Roman" w:hAnsi="Times New Roman"/>
                <w:sz w:val="24"/>
                <w:szCs w:val="24"/>
              </w:rPr>
              <w:t>по рассмотрению</w:t>
            </w:r>
            <w:r w:rsidR="008506A5" w:rsidRPr="008506A5">
              <w:rPr>
                <w:rFonts w:ascii="Times New Roman" w:hAnsi="Times New Roman"/>
                <w:sz w:val="24"/>
                <w:szCs w:val="24"/>
              </w:rPr>
              <w:t xml:space="preserve"> жалоб в антимонопольном органе;</w:t>
            </w:r>
          </w:p>
          <w:p w14:paraId="44F5A875" w14:textId="6A3BF13C" w:rsidR="008506A5" w:rsidRPr="008506A5" w:rsidRDefault="004B1E7A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6A5" w:rsidRPr="008506A5">
              <w:rPr>
                <w:rFonts w:ascii="Times New Roman" w:hAnsi="Times New Roman"/>
                <w:sz w:val="24"/>
                <w:szCs w:val="24"/>
              </w:rPr>
              <w:t>представление интересов Заказчика в антимонопольном органе, на основании выданной доверенности;</w:t>
            </w:r>
          </w:p>
          <w:p w14:paraId="5EE581D5" w14:textId="35141ABD" w:rsidR="001B0FAF" w:rsidRDefault="004B1E7A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6A5" w:rsidRPr="008506A5">
              <w:rPr>
                <w:rFonts w:ascii="Times New Roman" w:hAnsi="Times New Roman"/>
                <w:sz w:val="24"/>
                <w:szCs w:val="24"/>
              </w:rPr>
              <w:t xml:space="preserve">обжалование решений и предписаний, выданных антимонопольным </w:t>
            </w:r>
            <w:r w:rsidR="00066143" w:rsidRPr="008506A5">
              <w:rPr>
                <w:rFonts w:ascii="Times New Roman" w:hAnsi="Times New Roman"/>
                <w:sz w:val="24"/>
                <w:szCs w:val="24"/>
              </w:rPr>
              <w:t>органом в</w:t>
            </w:r>
            <w:r w:rsidR="008506A5" w:rsidRPr="008506A5">
              <w:rPr>
                <w:rFonts w:ascii="Times New Roman" w:hAnsi="Times New Roman"/>
                <w:sz w:val="24"/>
                <w:szCs w:val="24"/>
              </w:rPr>
              <w:t xml:space="preserve"> судебном порядке (оплата государственной пошлины осуществляется Заказчиком самостоятельно)</w:t>
            </w:r>
            <w:r w:rsidR="00A144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7BD5DC" w14:textId="59DCA1E9" w:rsidR="00A144DF" w:rsidRDefault="004B1E7A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8279C">
              <w:rPr>
                <w:rFonts w:ascii="Times New Roman" w:hAnsi="Times New Roman"/>
                <w:sz w:val="24"/>
                <w:szCs w:val="24"/>
              </w:rPr>
              <w:t>сопровождение проверок.</w:t>
            </w:r>
          </w:p>
        </w:tc>
        <w:tc>
          <w:tcPr>
            <w:tcW w:w="2088" w:type="dxa"/>
          </w:tcPr>
          <w:p w14:paraId="48C3B89D" w14:textId="77777777" w:rsidR="001B0FAF" w:rsidRDefault="001B0FAF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44AA6C3F" w14:textId="77777777" w:rsidR="00A144DF" w:rsidRDefault="00A144DF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14D41888" w14:textId="2ED24FA3" w:rsidR="00A144DF" w:rsidRDefault="00A144DF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30EFBA44" w14:textId="77777777" w:rsidR="0078279C" w:rsidRDefault="0078279C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0B314190" w14:textId="77777777" w:rsidR="0078279C" w:rsidRDefault="0078279C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31847A0F" w14:textId="77777777" w:rsidR="0078279C" w:rsidRDefault="0078279C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67DE1B05" w14:textId="77777777" w:rsidR="00A6099E" w:rsidRDefault="00A6099E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1DC807AE" w14:textId="436ABACF" w:rsidR="00A144DF" w:rsidRDefault="004B1E7A" w:rsidP="004B1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20 000,00</w:t>
            </w:r>
          </w:p>
        </w:tc>
        <w:tc>
          <w:tcPr>
            <w:tcW w:w="2443" w:type="dxa"/>
          </w:tcPr>
          <w:p w14:paraId="1DDB5EE0" w14:textId="77777777" w:rsidR="001B0FAF" w:rsidRDefault="001B0FAF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7A" w14:paraId="2DC3F741" w14:textId="77777777" w:rsidTr="001F050B">
        <w:tc>
          <w:tcPr>
            <w:tcW w:w="846" w:type="dxa"/>
          </w:tcPr>
          <w:p w14:paraId="54672B6A" w14:textId="1C7E8319" w:rsidR="004B1E7A" w:rsidRDefault="00221947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6DF57A9F" w14:textId="77777777" w:rsidR="004B1E7A" w:rsidRDefault="004B1E7A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Оказание  услуг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 организации и проведению специальных видов услуг, включая:</w:t>
            </w:r>
          </w:p>
          <w:p w14:paraId="507DF900" w14:textId="0BFB9721" w:rsidR="004B1E7A" w:rsidRPr="004B1E7A" w:rsidRDefault="004B1E7A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B1E7A">
              <w:rPr>
                <w:rFonts w:ascii="Times New Roman" w:hAnsi="Times New Roman"/>
                <w:sz w:val="24"/>
                <w:szCs w:val="24"/>
              </w:rPr>
              <w:t>-проведение предварительного отбора;</w:t>
            </w:r>
          </w:p>
          <w:p w14:paraId="14F9538F" w14:textId="6165CBBE" w:rsidR="004B1E7A" w:rsidRPr="004B1E7A" w:rsidRDefault="004B1E7A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1E7A">
              <w:rPr>
                <w:rFonts w:ascii="Times New Roman" w:hAnsi="Times New Roman"/>
                <w:sz w:val="24"/>
                <w:szCs w:val="24"/>
              </w:rPr>
              <w:t>-проведение закупочной процедуры с ограниченным участием.</w:t>
            </w:r>
          </w:p>
        </w:tc>
        <w:tc>
          <w:tcPr>
            <w:tcW w:w="2088" w:type="dxa"/>
          </w:tcPr>
          <w:p w14:paraId="3C074474" w14:textId="649FF177" w:rsidR="004B1E7A" w:rsidRDefault="004B1E7A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14 000,00</w:t>
            </w:r>
          </w:p>
        </w:tc>
        <w:tc>
          <w:tcPr>
            <w:tcW w:w="2443" w:type="dxa"/>
          </w:tcPr>
          <w:p w14:paraId="7DD9F61F" w14:textId="77777777" w:rsidR="004B1E7A" w:rsidRDefault="004B1E7A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FAF" w14:paraId="4964D9DE" w14:textId="77777777" w:rsidTr="001F050B">
        <w:tc>
          <w:tcPr>
            <w:tcW w:w="846" w:type="dxa"/>
          </w:tcPr>
          <w:p w14:paraId="5E72C4F5" w14:textId="3C78194B" w:rsidR="001B0FAF" w:rsidRDefault="00221947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31F36E62" w14:textId="3E687325" w:rsidR="008506A5" w:rsidRPr="004B1E7A" w:rsidRDefault="008506A5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1E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Оказание полного комплекса </w:t>
            </w:r>
            <w:r w:rsidR="00066143" w:rsidRPr="004B1E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услуг по</w:t>
            </w:r>
            <w:r w:rsidRPr="004B1E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проведению закупочной процедуры </w:t>
            </w:r>
            <w:r w:rsidR="00066143" w:rsidRPr="004B1E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(под</w:t>
            </w:r>
            <w:r w:rsidRPr="004B1E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«ключ») включая:</w:t>
            </w:r>
          </w:p>
          <w:p w14:paraId="62DE65D0" w14:textId="77777777" w:rsidR="008506A5" w:rsidRPr="008506A5" w:rsidRDefault="008506A5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6A5">
              <w:rPr>
                <w:rFonts w:ascii="Times New Roman" w:hAnsi="Times New Roman"/>
                <w:sz w:val="24"/>
                <w:szCs w:val="24"/>
              </w:rPr>
              <w:t>-оформление   полного комплекта документов, необходимых для проведения закупочной процедуры;</w:t>
            </w:r>
          </w:p>
          <w:p w14:paraId="08F4CFF5" w14:textId="175DB7BB" w:rsidR="008506A5" w:rsidRPr="008506A5" w:rsidRDefault="008506A5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6A5">
              <w:rPr>
                <w:rFonts w:ascii="Times New Roman" w:hAnsi="Times New Roman"/>
                <w:sz w:val="24"/>
                <w:szCs w:val="24"/>
              </w:rPr>
              <w:t xml:space="preserve">-проведение полного </w:t>
            </w:r>
            <w:r w:rsidR="00F61BA0" w:rsidRPr="008506A5">
              <w:rPr>
                <w:rFonts w:ascii="Times New Roman" w:hAnsi="Times New Roman"/>
                <w:sz w:val="24"/>
                <w:szCs w:val="24"/>
              </w:rPr>
              <w:t>цикла закупочной</w:t>
            </w:r>
            <w:r w:rsidRPr="008506A5">
              <w:rPr>
                <w:rFonts w:ascii="Times New Roman" w:hAnsi="Times New Roman"/>
                <w:sz w:val="24"/>
                <w:szCs w:val="24"/>
              </w:rPr>
              <w:t xml:space="preserve"> процедуры- от объявления закупочной процедуры до </w:t>
            </w:r>
            <w:r w:rsidR="00066143" w:rsidRPr="008506A5">
              <w:rPr>
                <w:rFonts w:ascii="Times New Roman" w:hAnsi="Times New Roman"/>
                <w:sz w:val="24"/>
                <w:szCs w:val="24"/>
              </w:rPr>
              <w:t>подведения итогов</w:t>
            </w:r>
            <w:r w:rsidRPr="008506A5">
              <w:rPr>
                <w:rFonts w:ascii="Times New Roman" w:hAnsi="Times New Roman"/>
                <w:sz w:val="24"/>
                <w:szCs w:val="24"/>
              </w:rPr>
              <w:t xml:space="preserve"> закупочной процедуры;</w:t>
            </w:r>
          </w:p>
          <w:p w14:paraId="32DA92FE" w14:textId="77777777" w:rsidR="008506A5" w:rsidRPr="008506A5" w:rsidRDefault="008506A5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6A5">
              <w:rPr>
                <w:rFonts w:ascii="Times New Roman" w:hAnsi="Times New Roman"/>
                <w:sz w:val="24"/>
                <w:szCs w:val="24"/>
              </w:rPr>
              <w:lastRenderedPageBreak/>
              <w:t>-осуществление экспертной оценки заявок участников закупочной процедуры;</w:t>
            </w:r>
          </w:p>
          <w:p w14:paraId="0645DB77" w14:textId="60EAE69C" w:rsidR="008506A5" w:rsidRPr="008506A5" w:rsidRDefault="008506A5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6A5">
              <w:rPr>
                <w:rFonts w:ascii="Times New Roman" w:hAnsi="Times New Roman"/>
                <w:sz w:val="24"/>
                <w:szCs w:val="24"/>
              </w:rPr>
              <w:t xml:space="preserve">-формирование и </w:t>
            </w:r>
            <w:r w:rsidR="00066143" w:rsidRPr="008506A5">
              <w:rPr>
                <w:rFonts w:ascii="Times New Roman" w:hAnsi="Times New Roman"/>
                <w:sz w:val="24"/>
                <w:szCs w:val="24"/>
              </w:rPr>
              <w:t>опубликование разъяснений на</w:t>
            </w:r>
            <w:r w:rsidRPr="008506A5">
              <w:rPr>
                <w:rFonts w:ascii="Times New Roman" w:hAnsi="Times New Roman"/>
                <w:sz w:val="24"/>
                <w:szCs w:val="24"/>
              </w:rPr>
              <w:t xml:space="preserve"> положения документации о закупке;</w:t>
            </w:r>
          </w:p>
          <w:p w14:paraId="73FACD02" w14:textId="4126E94D" w:rsidR="001B0FAF" w:rsidRDefault="008506A5" w:rsidP="008506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506A5">
              <w:rPr>
                <w:rFonts w:ascii="Times New Roman" w:hAnsi="Times New Roman"/>
                <w:sz w:val="24"/>
                <w:szCs w:val="24"/>
              </w:rPr>
              <w:t>-своевременное опубликование документов, в связи с организацией и проведением закупочной процедуры.</w:t>
            </w:r>
          </w:p>
        </w:tc>
        <w:tc>
          <w:tcPr>
            <w:tcW w:w="2088" w:type="dxa"/>
          </w:tcPr>
          <w:p w14:paraId="7797B60A" w14:textId="7DBD0896" w:rsidR="001B0FAF" w:rsidRDefault="004B1E7A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48 000,00</w:t>
            </w:r>
          </w:p>
        </w:tc>
        <w:tc>
          <w:tcPr>
            <w:tcW w:w="2443" w:type="dxa"/>
          </w:tcPr>
          <w:p w14:paraId="122FA8A1" w14:textId="77777777" w:rsidR="001B0FAF" w:rsidRDefault="001B0FAF" w:rsidP="001F050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098CA" w14:textId="77777777" w:rsidR="001F050B" w:rsidRDefault="001F050B" w:rsidP="001F050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A6ED897" w14:textId="2F0CF9DD" w:rsidR="001F050B" w:rsidRDefault="00F61BA0" w:rsidP="001F050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указана минимальная стоимость услуги. Итоговая стоимость услуги будет определена исходя из объема услуг и отражена в поручении к Договору.</w:t>
      </w:r>
    </w:p>
    <w:p w14:paraId="6F9B2475" w14:textId="741CC7BC" w:rsidR="00F61BA0" w:rsidRDefault="00F61BA0" w:rsidP="001F050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Исполнитель по поручению Заказчика </w:t>
      </w:r>
      <w:r w:rsidR="00516EAC">
        <w:rPr>
          <w:rFonts w:ascii="Times New Roman" w:hAnsi="Times New Roman"/>
          <w:sz w:val="24"/>
          <w:szCs w:val="24"/>
        </w:rPr>
        <w:t>вправе оказать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516EAC">
        <w:rPr>
          <w:rFonts w:ascii="Times New Roman" w:hAnsi="Times New Roman"/>
          <w:sz w:val="24"/>
          <w:szCs w:val="24"/>
        </w:rPr>
        <w:t>услугу</w:t>
      </w:r>
      <w:r>
        <w:rPr>
          <w:rFonts w:ascii="Times New Roman" w:hAnsi="Times New Roman"/>
          <w:sz w:val="24"/>
          <w:szCs w:val="24"/>
        </w:rPr>
        <w:t>, включенн</w:t>
      </w:r>
      <w:r w:rsidR="00516EAC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в </w:t>
      </w:r>
      <w:r w:rsidR="00572579">
        <w:rPr>
          <w:rFonts w:ascii="Times New Roman" w:hAnsi="Times New Roman"/>
          <w:sz w:val="24"/>
          <w:szCs w:val="24"/>
        </w:rPr>
        <w:t>комплекс услуг</w:t>
      </w:r>
      <w:r>
        <w:rPr>
          <w:rFonts w:ascii="Times New Roman" w:hAnsi="Times New Roman"/>
          <w:sz w:val="24"/>
          <w:szCs w:val="24"/>
        </w:rPr>
        <w:t xml:space="preserve">, перечисленные в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72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</w:t>
      </w:r>
      <w:r w:rsidR="004B1E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Прайса.</w:t>
      </w:r>
    </w:p>
    <w:p w14:paraId="0A6B215B" w14:textId="22F88B20" w:rsidR="00541E45" w:rsidRDefault="00EF2CEA" w:rsidP="00425F6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2C90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57257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76FA9" w:rsidRPr="00572579">
        <w:rPr>
          <w:rFonts w:ascii="Times New Roman" w:eastAsia="Calibri" w:hAnsi="Times New Roman"/>
          <w:sz w:val="24"/>
          <w:szCs w:val="24"/>
          <w:lang w:eastAsia="en-US"/>
        </w:rPr>
        <w:t xml:space="preserve">Оплата производится в размере 100 % в течение </w:t>
      </w:r>
      <w:r w:rsidR="00F61BA0" w:rsidRPr="00572579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076FA9" w:rsidRPr="00572579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363A9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572579" w:rsidRPr="00572579">
        <w:rPr>
          <w:rFonts w:ascii="Times New Roman" w:eastAsia="Calibri" w:hAnsi="Times New Roman"/>
          <w:sz w:val="24"/>
          <w:szCs w:val="24"/>
          <w:lang w:eastAsia="en-US"/>
        </w:rPr>
        <w:t>еми</w:t>
      </w:r>
      <w:r w:rsidR="00076FA9" w:rsidRPr="00572579">
        <w:rPr>
          <w:rFonts w:ascii="Times New Roman" w:eastAsia="Calibri" w:hAnsi="Times New Roman"/>
          <w:sz w:val="24"/>
          <w:szCs w:val="24"/>
          <w:lang w:eastAsia="en-US"/>
        </w:rPr>
        <w:t>) рабочих дней с даты получения счета</w:t>
      </w:r>
      <w:r w:rsidR="002F33C2" w:rsidRPr="00572579">
        <w:rPr>
          <w:rFonts w:ascii="Times New Roman" w:eastAsia="Calibri" w:hAnsi="Times New Roman"/>
          <w:sz w:val="24"/>
          <w:szCs w:val="24"/>
          <w:lang w:eastAsia="en-US"/>
        </w:rPr>
        <w:t>, счета-</w:t>
      </w:r>
      <w:r w:rsidR="00886FCE" w:rsidRPr="00572579">
        <w:rPr>
          <w:rFonts w:ascii="Times New Roman" w:eastAsia="Calibri" w:hAnsi="Times New Roman"/>
          <w:sz w:val="24"/>
          <w:szCs w:val="24"/>
          <w:lang w:eastAsia="en-US"/>
        </w:rPr>
        <w:t>фактуры от</w:t>
      </w:r>
      <w:r w:rsidR="00076FA9" w:rsidRPr="00572579">
        <w:rPr>
          <w:rFonts w:ascii="Times New Roman" w:eastAsia="Calibri" w:hAnsi="Times New Roman"/>
          <w:sz w:val="24"/>
          <w:szCs w:val="24"/>
          <w:lang w:eastAsia="en-US"/>
        </w:rPr>
        <w:t xml:space="preserve"> Исполнителя при условии подписания Сторонами Акта</w:t>
      </w:r>
      <w:r w:rsidR="007475F8" w:rsidRPr="0057257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13E7E26C" w14:textId="77777777" w:rsidR="001F050B" w:rsidRDefault="001F050B" w:rsidP="00425F6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FD82E4" w14:textId="77777777" w:rsidR="001F050B" w:rsidRPr="00E91DF7" w:rsidRDefault="001F050B" w:rsidP="00425F6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AEB58A1" w14:textId="77777777" w:rsidR="003D2C90" w:rsidRPr="00E91DF7" w:rsidRDefault="003D2C90" w:rsidP="00661C6B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B3F7A6" w14:textId="22D944BD" w:rsidR="008F4AC1" w:rsidRPr="0024702A" w:rsidRDefault="007475F8" w:rsidP="004D200F">
      <w:pPr>
        <w:tabs>
          <w:tab w:val="left" w:pos="6096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24702A">
        <w:rPr>
          <w:rFonts w:ascii="Times New Roman" w:hAnsi="Times New Roman"/>
          <w:sz w:val="24"/>
          <w:szCs w:val="24"/>
        </w:rPr>
        <w:t>Заказчик</w:t>
      </w:r>
      <w:r w:rsidR="004D200F">
        <w:rPr>
          <w:rFonts w:ascii="Times New Roman" w:hAnsi="Times New Roman"/>
          <w:sz w:val="24"/>
          <w:szCs w:val="24"/>
        </w:rPr>
        <w:tab/>
      </w:r>
      <w:r w:rsidRPr="0024702A">
        <w:rPr>
          <w:rFonts w:ascii="Times New Roman" w:hAnsi="Times New Roman"/>
          <w:sz w:val="24"/>
          <w:szCs w:val="24"/>
        </w:rPr>
        <w:t>Исполнитель</w:t>
      </w:r>
    </w:p>
    <w:p w14:paraId="1B0A2F3C" w14:textId="4CA207A5" w:rsidR="00B450A4" w:rsidRDefault="004275D1" w:rsidP="004D200F">
      <w:pPr>
        <w:ind w:left="6096"/>
        <w:contextualSpacing/>
        <w:rPr>
          <w:rFonts w:ascii="Times New Roman" w:hAnsi="Times New Roman"/>
          <w:sz w:val="24"/>
          <w:szCs w:val="24"/>
        </w:rPr>
      </w:pPr>
      <w:r w:rsidRPr="0024702A">
        <w:rPr>
          <w:rFonts w:ascii="Times New Roman" w:hAnsi="Times New Roman"/>
          <w:sz w:val="24"/>
          <w:szCs w:val="24"/>
        </w:rPr>
        <w:t>АО «</w:t>
      </w:r>
      <w:proofErr w:type="spellStart"/>
      <w:r w:rsidRPr="0024702A">
        <w:rPr>
          <w:rFonts w:ascii="Times New Roman" w:hAnsi="Times New Roman"/>
          <w:sz w:val="24"/>
          <w:szCs w:val="24"/>
        </w:rPr>
        <w:t>Россети</w:t>
      </w:r>
      <w:proofErr w:type="spellEnd"/>
      <w:r w:rsidRPr="0024702A">
        <w:rPr>
          <w:rFonts w:ascii="Times New Roman" w:hAnsi="Times New Roman"/>
          <w:sz w:val="24"/>
          <w:szCs w:val="24"/>
        </w:rPr>
        <w:t xml:space="preserve"> Центр </w:t>
      </w:r>
      <w:r w:rsidR="004D200F">
        <w:rPr>
          <w:rFonts w:ascii="Times New Roman" w:hAnsi="Times New Roman"/>
          <w:sz w:val="24"/>
          <w:szCs w:val="24"/>
        </w:rPr>
        <w:t>з</w:t>
      </w:r>
      <w:r w:rsidRPr="0024702A">
        <w:rPr>
          <w:rFonts w:ascii="Times New Roman" w:hAnsi="Times New Roman"/>
          <w:sz w:val="24"/>
          <w:szCs w:val="24"/>
        </w:rPr>
        <w:t>акуп</w:t>
      </w:r>
      <w:r w:rsidR="007475F8">
        <w:rPr>
          <w:rFonts w:ascii="Times New Roman" w:hAnsi="Times New Roman"/>
          <w:sz w:val="24"/>
          <w:szCs w:val="24"/>
        </w:rPr>
        <w:t>ок»</w:t>
      </w:r>
    </w:p>
    <w:p w14:paraId="4968D5A3" w14:textId="3CE210F4" w:rsidR="00431DC7" w:rsidRPr="0024702A" w:rsidRDefault="00CA1B82" w:rsidP="004D200F">
      <w:pPr>
        <w:ind w:firstLine="6096"/>
        <w:contextualSpacing/>
        <w:rPr>
          <w:rFonts w:ascii="Times New Roman" w:hAnsi="Times New Roman"/>
          <w:sz w:val="24"/>
          <w:szCs w:val="24"/>
        </w:rPr>
      </w:pPr>
      <w:r w:rsidRPr="0024702A">
        <w:rPr>
          <w:rFonts w:ascii="Times New Roman" w:hAnsi="Times New Roman"/>
          <w:sz w:val="24"/>
          <w:szCs w:val="24"/>
        </w:rPr>
        <w:t>Генеральный директо</w:t>
      </w:r>
      <w:r w:rsidR="007475F8">
        <w:rPr>
          <w:rFonts w:ascii="Times New Roman" w:hAnsi="Times New Roman"/>
          <w:sz w:val="24"/>
          <w:szCs w:val="24"/>
        </w:rPr>
        <w:t>р</w:t>
      </w:r>
      <w:r w:rsidR="00A13684" w:rsidRPr="0024702A">
        <w:rPr>
          <w:rFonts w:ascii="Times New Roman" w:hAnsi="Times New Roman"/>
          <w:sz w:val="24"/>
          <w:szCs w:val="24"/>
        </w:rPr>
        <w:t xml:space="preserve"> </w:t>
      </w:r>
    </w:p>
    <w:p w14:paraId="55D8AC79" w14:textId="47B12F77" w:rsidR="00516EAA" w:rsidRDefault="00516EAA" w:rsidP="008F4AC1">
      <w:pPr>
        <w:rPr>
          <w:rFonts w:ascii="Times New Roman" w:hAnsi="Times New Roman"/>
          <w:sz w:val="24"/>
          <w:szCs w:val="24"/>
        </w:rPr>
      </w:pPr>
    </w:p>
    <w:p w14:paraId="7376C55D" w14:textId="77777777" w:rsidR="004D200F" w:rsidRPr="0024702A" w:rsidRDefault="004D200F" w:rsidP="008F4AC1">
      <w:pPr>
        <w:rPr>
          <w:rFonts w:ascii="Times New Roman" w:hAnsi="Times New Roman"/>
          <w:sz w:val="24"/>
          <w:szCs w:val="24"/>
        </w:rPr>
      </w:pPr>
    </w:p>
    <w:p w14:paraId="745D8B20" w14:textId="44E26A58" w:rsidR="008F4AC1" w:rsidRPr="0024702A" w:rsidRDefault="007475F8" w:rsidP="004D200F">
      <w:pPr>
        <w:tabs>
          <w:tab w:val="left" w:pos="6096"/>
        </w:tabs>
        <w:rPr>
          <w:rFonts w:ascii="Times New Roman" w:hAnsi="Times New Roman"/>
          <w:sz w:val="24"/>
          <w:szCs w:val="24"/>
        </w:rPr>
      </w:pPr>
      <w:r w:rsidRPr="0024702A">
        <w:rPr>
          <w:rFonts w:ascii="Times New Roman" w:hAnsi="Times New Roman"/>
          <w:sz w:val="24"/>
          <w:szCs w:val="24"/>
        </w:rPr>
        <w:t xml:space="preserve">____________ </w:t>
      </w:r>
      <w:proofErr w:type="gramStart"/>
      <w:r w:rsidRPr="0024702A">
        <w:rPr>
          <w:rFonts w:ascii="Times New Roman" w:hAnsi="Times New Roman"/>
          <w:sz w:val="24"/>
          <w:szCs w:val="24"/>
        </w:rPr>
        <w:t>/</w:t>
      </w:r>
      <w:r w:rsidR="004275D1" w:rsidRPr="0024702A">
        <w:rPr>
          <w:rFonts w:ascii="Times New Roman" w:hAnsi="Times New Roman"/>
          <w:sz w:val="24"/>
          <w:szCs w:val="24"/>
        </w:rPr>
        <w:t xml:space="preserve">  </w:t>
      </w:r>
      <w:r w:rsidRPr="0024702A">
        <w:rPr>
          <w:rFonts w:ascii="Times New Roman" w:hAnsi="Times New Roman"/>
          <w:sz w:val="24"/>
          <w:szCs w:val="24"/>
        </w:rPr>
        <w:t>/</w:t>
      </w:r>
      <w:proofErr w:type="gramEnd"/>
      <w:r w:rsidR="004D200F">
        <w:rPr>
          <w:rFonts w:ascii="Times New Roman" w:hAnsi="Times New Roman"/>
          <w:sz w:val="24"/>
          <w:szCs w:val="24"/>
        </w:rPr>
        <w:tab/>
      </w:r>
      <w:r w:rsidR="004676B8" w:rsidRPr="0024702A">
        <w:rPr>
          <w:rFonts w:ascii="Times New Roman" w:hAnsi="Times New Roman"/>
          <w:sz w:val="24"/>
          <w:szCs w:val="24"/>
        </w:rPr>
        <w:t>______________</w:t>
      </w:r>
      <w:r w:rsidR="00B6071E" w:rsidRPr="0024702A">
        <w:rPr>
          <w:rFonts w:ascii="Times New Roman" w:hAnsi="Times New Roman"/>
          <w:sz w:val="24"/>
          <w:szCs w:val="24"/>
        </w:rPr>
        <w:t>/</w:t>
      </w:r>
      <w:r w:rsidR="00CA1B82" w:rsidRPr="0024702A">
        <w:rPr>
          <w:rFonts w:ascii="Times New Roman" w:hAnsi="Times New Roman"/>
        </w:rPr>
        <w:t xml:space="preserve"> </w:t>
      </w:r>
      <w:r w:rsidR="00AA1CE6">
        <w:rPr>
          <w:rFonts w:ascii="Times New Roman" w:hAnsi="Times New Roman"/>
          <w:sz w:val="24"/>
          <w:szCs w:val="24"/>
        </w:rPr>
        <w:t>О.В.</w:t>
      </w:r>
      <w:r w:rsidR="00B450A4">
        <w:rPr>
          <w:rFonts w:ascii="Times New Roman" w:hAnsi="Times New Roman"/>
          <w:sz w:val="24"/>
          <w:szCs w:val="24"/>
        </w:rPr>
        <w:t xml:space="preserve"> </w:t>
      </w:r>
      <w:r w:rsidR="00AA1CE6">
        <w:rPr>
          <w:rFonts w:ascii="Times New Roman" w:hAnsi="Times New Roman"/>
          <w:sz w:val="24"/>
          <w:szCs w:val="24"/>
        </w:rPr>
        <w:t>Лаврин</w:t>
      </w:r>
      <w:r w:rsidR="00CA1B82" w:rsidRPr="0024702A">
        <w:rPr>
          <w:rFonts w:ascii="Times New Roman" w:hAnsi="Times New Roman"/>
          <w:sz w:val="24"/>
          <w:szCs w:val="24"/>
        </w:rPr>
        <w:t xml:space="preserve"> </w:t>
      </w:r>
      <w:r w:rsidRPr="0024702A">
        <w:rPr>
          <w:rFonts w:ascii="Times New Roman" w:hAnsi="Times New Roman"/>
          <w:sz w:val="24"/>
          <w:szCs w:val="24"/>
        </w:rPr>
        <w:t>/</w:t>
      </w:r>
    </w:p>
    <w:p w14:paraId="43AF3D6A" w14:textId="77777777" w:rsidR="00AD3AAC" w:rsidRPr="003D2C90" w:rsidRDefault="00AD3AAC">
      <w:pPr>
        <w:rPr>
          <w:rFonts w:ascii="Times New Roman" w:hAnsi="Times New Roman"/>
          <w:sz w:val="24"/>
          <w:szCs w:val="24"/>
        </w:rPr>
      </w:pPr>
    </w:p>
    <w:p w14:paraId="7A0C764F" w14:textId="77777777" w:rsidR="004D200F" w:rsidRDefault="004D200F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34D3EFD6" w14:textId="1E939A12" w:rsidR="00057487" w:rsidRPr="003D2C90" w:rsidRDefault="007475F8" w:rsidP="004D200F">
      <w:pPr>
        <w:overflowPunct/>
        <w:autoSpaceDE/>
        <w:autoSpaceDN/>
        <w:adjustRightInd/>
        <w:ind w:left="6237"/>
        <w:textAlignment w:val="auto"/>
        <w:outlineLvl w:val="0"/>
        <w:rPr>
          <w:rFonts w:ascii="Times New Roman" w:hAnsi="Times New Roman"/>
          <w:sz w:val="22"/>
          <w:szCs w:val="22"/>
        </w:rPr>
      </w:pPr>
      <w:r w:rsidRPr="003D2C90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="00066143">
        <w:rPr>
          <w:rFonts w:ascii="Times New Roman" w:hAnsi="Times New Roman"/>
          <w:sz w:val="22"/>
          <w:szCs w:val="22"/>
        </w:rPr>
        <w:t>2</w:t>
      </w:r>
    </w:p>
    <w:p w14:paraId="41A4C6E6" w14:textId="5449634A" w:rsidR="00057487" w:rsidRPr="003D2C90" w:rsidRDefault="007475F8" w:rsidP="004D200F">
      <w:pPr>
        <w:overflowPunct/>
        <w:autoSpaceDE/>
        <w:autoSpaceDN/>
        <w:adjustRightInd/>
        <w:ind w:left="6237"/>
        <w:textAlignment w:val="auto"/>
        <w:rPr>
          <w:rFonts w:ascii="Times New Roman" w:hAnsi="Times New Roman"/>
          <w:bCs/>
          <w:sz w:val="22"/>
          <w:szCs w:val="22"/>
        </w:rPr>
      </w:pPr>
      <w:r w:rsidRPr="003D2C90">
        <w:rPr>
          <w:rFonts w:ascii="Times New Roman" w:hAnsi="Times New Roman"/>
          <w:bCs/>
          <w:sz w:val="22"/>
          <w:szCs w:val="22"/>
        </w:rPr>
        <w:t xml:space="preserve">к Договору </w:t>
      </w:r>
      <w:r w:rsidR="00027717">
        <w:rPr>
          <w:rFonts w:ascii="Times New Roman" w:hAnsi="Times New Roman"/>
          <w:bCs/>
          <w:sz w:val="22"/>
          <w:szCs w:val="22"/>
        </w:rPr>
        <w:t>на оказание услуг</w:t>
      </w:r>
    </w:p>
    <w:p w14:paraId="696F3D72" w14:textId="6FED970E" w:rsidR="00057487" w:rsidRPr="003D2C90" w:rsidRDefault="007475F8" w:rsidP="004D200F">
      <w:pPr>
        <w:overflowPunct/>
        <w:autoSpaceDE/>
        <w:autoSpaceDN/>
        <w:adjustRightInd/>
        <w:ind w:left="6237"/>
        <w:textAlignment w:val="auto"/>
        <w:rPr>
          <w:rFonts w:ascii="Times New Roman" w:hAnsi="Times New Roman"/>
          <w:sz w:val="22"/>
          <w:szCs w:val="22"/>
        </w:rPr>
      </w:pPr>
      <w:r w:rsidRPr="003D2C90">
        <w:rPr>
          <w:rFonts w:ascii="Times New Roman" w:hAnsi="Times New Roman"/>
          <w:bCs/>
          <w:sz w:val="22"/>
          <w:szCs w:val="22"/>
        </w:rPr>
        <w:t>№ _________</w:t>
      </w:r>
      <w:r w:rsidRPr="003D2C90">
        <w:rPr>
          <w:rFonts w:ascii="Times New Roman" w:hAnsi="Times New Roman"/>
          <w:sz w:val="22"/>
          <w:szCs w:val="22"/>
        </w:rPr>
        <w:t xml:space="preserve"> от «____» _________</w:t>
      </w:r>
      <w:r w:rsidR="004D200F">
        <w:rPr>
          <w:rFonts w:ascii="Times New Roman" w:hAnsi="Times New Roman"/>
          <w:sz w:val="22"/>
          <w:szCs w:val="22"/>
        </w:rPr>
        <w:t>г.</w:t>
      </w:r>
    </w:p>
    <w:p w14:paraId="6B951AB9" w14:textId="77777777" w:rsidR="00057487" w:rsidRPr="003D2C90" w:rsidRDefault="00057487" w:rsidP="0024702A">
      <w:pPr>
        <w:pStyle w:val="2"/>
        <w:keepNext w:val="0"/>
        <w:widowControl w:val="0"/>
        <w:tabs>
          <w:tab w:val="left" w:pos="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22F2304" w14:textId="77777777" w:rsidR="00172455" w:rsidRPr="003D2C90" w:rsidRDefault="007475F8" w:rsidP="00A136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755F3B5F" w14:textId="77777777" w:rsidR="00172455" w:rsidRPr="003D2C90" w:rsidRDefault="007475F8" w:rsidP="00D61E26">
      <w:pPr>
        <w:jc w:val="center"/>
        <w:rPr>
          <w:rFonts w:ascii="Times New Roman" w:hAnsi="Times New Roman"/>
          <w:b/>
          <w:sz w:val="24"/>
          <w:szCs w:val="24"/>
        </w:rPr>
      </w:pPr>
      <w:r w:rsidRPr="003D2C90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6175B36E" w14:textId="77777777" w:rsidR="00172455" w:rsidRPr="003D2C90" w:rsidRDefault="007475F8" w:rsidP="00D61E26">
      <w:pPr>
        <w:jc w:val="center"/>
        <w:rPr>
          <w:rFonts w:ascii="Times New Roman" w:hAnsi="Times New Roman"/>
          <w:b/>
          <w:sz w:val="24"/>
          <w:szCs w:val="24"/>
        </w:rPr>
      </w:pPr>
      <w:r w:rsidRPr="003D2C90">
        <w:rPr>
          <w:rFonts w:ascii="Times New Roman" w:hAnsi="Times New Roman"/>
          <w:b/>
          <w:sz w:val="24"/>
          <w:szCs w:val="24"/>
        </w:rPr>
        <w:t>от «</w:t>
      </w:r>
      <w:r w:rsidRPr="003D2C90">
        <w:rPr>
          <w:rFonts w:ascii="Times New Roman" w:hAnsi="Times New Roman"/>
          <w:sz w:val="24"/>
          <w:szCs w:val="24"/>
        </w:rPr>
        <w:t>_____</w:t>
      </w:r>
      <w:r w:rsidRPr="003D2C90">
        <w:rPr>
          <w:rFonts w:ascii="Times New Roman" w:hAnsi="Times New Roman"/>
          <w:b/>
          <w:sz w:val="24"/>
          <w:szCs w:val="24"/>
        </w:rPr>
        <w:t xml:space="preserve">» </w:t>
      </w:r>
      <w:r w:rsidRPr="003D2C90">
        <w:rPr>
          <w:rFonts w:ascii="Times New Roman" w:hAnsi="Times New Roman"/>
          <w:sz w:val="24"/>
          <w:szCs w:val="24"/>
        </w:rPr>
        <w:t>____________</w:t>
      </w:r>
      <w:r w:rsidRPr="003D2C90">
        <w:rPr>
          <w:rFonts w:ascii="Times New Roman" w:hAnsi="Times New Roman"/>
          <w:b/>
          <w:sz w:val="24"/>
          <w:szCs w:val="24"/>
        </w:rPr>
        <w:t xml:space="preserve"> 20</w:t>
      </w:r>
      <w:r w:rsidRPr="003D2C90">
        <w:rPr>
          <w:rFonts w:ascii="Times New Roman" w:hAnsi="Times New Roman"/>
          <w:sz w:val="24"/>
          <w:szCs w:val="24"/>
        </w:rPr>
        <w:t>____</w:t>
      </w:r>
      <w:r w:rsidRPr="003D2C90">
        <w:rPr>
          <w:rFonts w:ascii="Times New Roman" w:hAnsi="Times New Roman"/>
          <w:b/>
          <w:sz w:val="24"/>
          <w:szCs w:val="24"/>
        </w:rPr>
        <w:t xml:space="preserve"> г.</w:t>
      </w:r>
    </w:p>
    <w:p w14:paraId="7B716FFA" w14:textId="77777777" w:rsidR="00172455" w:rsidRPr="003D2C90" w:rsidRDefault="00172455" w:rsidP="00D61E26">
      <w:pPr>
        <w:jc w:val="center"/>
        <w:rPr>
          <w:rFonts w:ascii="Times New Roman" w:hAnsi="Times New Roman"/>
          <w:sz w:val="24"/>
          <w:szCs w:val="24"/>
        </w:rPr>
      </w:pPr>
    </w:p>
    <w:p w14:paraId="49E1D509" w14:textId="77777777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Настоящим ___________________________________________________________________</w:t>
      </w:r>
    </w:p>
    <w:p w14:paraId="77B6A6FD" w14:textId="77777777" w:rsidR="00172455" w:rsidRPr="003D2C90" w:rsidRDefault="007475F8" w:rsidP="00172455">
      <w:pPr>
        <w:jc w:val="both"/>
        <w:rPr>
          <w:rFonts w:ascii="Times New Roman" w:hAnsi="Times New Roman"/>
          <w:i/>
          <w:sz w:val="24"/>
          <w:szCs w:val="24"/>
        </w:rPr>
      </w:pPr>
      <w:r w:rsidRPr="003D2C90">
        <w:rPr>
          <w:rFonts w:ascii="Times New Roman" w:hAnsi="Times New Roman"/>
          <w:i/>
          <w:sz w:val="24"/>
          <w:szCs w:val="24"/>
        </w:rPr>
        <w:t>(указывается</w:t>
      </w:r>
      <w:r w:rsidRPr="003D2C90">
        <w:rPr>
          <w:rFonts w:ascii="Times New Roman" w:hAnsi="Times New Roman"/>
          <w:sz w:val="24"/>
          <w:szCs w:val="24"/>
        </w:rPr>
        <w:t xml:space="preserve"> </w:t>
      </w:r>
      <w:r w:rsidR="003F58F6" w:rsidRPr="003D2C90">
        <w:rPr>
          <w:rFonts w:ascii="Times New Roman" w:hAnsi="Times New Roman"/>
          <w:i/>
          <w:sz w:val="24"/>
          <w:szCs w:val="24"/>
        </w:rPr>
        <w:t>полное наименование)</w:t>
      </w:r>
    </w:p>
    <w:p w14:paraId="35312741" w14:textId="77777777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b/>
          <w:i/>
          <w:sz w:val="24"/>
          <w:szCs w:val="24"/>
        </w:rPr>
        <w:t>____________________________________________________</w:t>
      </w:r>
      <w:r w:rsidR="003F58F6" w:rsidRPr="003D2C90">
        <w:rPr>
          <w:rFonts w:ascii="Times New Roman" w:hAnsi="Times New Roman"/>
          <w:b/>
          <w:i/>
          <w:sz w:val="24"/>
          <w:szCs w:val="24"/>
        </w:rPr>
        <w:t>________________</w:t>
      </w:r>
    </w:p>
    <w:p w14:paraId="39BBBF75" w14:textId="77777777" w:rsidR="00172455" w:rsidRPr="003D2C90" w:rsidRDefault="00172455" w:rsidP="00172455">
      <w:pPr>
        <w:jc w:val="both"/>
        <w:rPr>
          <w:rFonts w:ascii="Times New Roman" w:hAnsi="Times New Roman"/>
          <w:sz w:val="24"/>
          <w:szCs w:val="24"/>
        </w:rPr>
      </w:pPr>
    </w:p>
    <w:p w14:paraId="72ACB2FC" w14:textId="77777777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Адрес регистрации: _____________________________</w:t>
      </w:r>
    </w:p>
    <w:p w14:paraId="665B5253" w14:textId="77777777" w:rsidR="00172455" w:rsidRPr="003D2C90" w:rsidRDefault="00172455" w:rsidP="00172455">
      <w:pPr>
        <w:jc w:val="both"/>
        <w:rPr>
          <w:rFonts w:ascii="Times New Roman" w:hAnsi="Times New Roman"/>
          <w:sz w:val="24"/>
          <w:szCs w:val="24"/>
        </w:rPr>
      </w:pPr>
    </w:p>
    <w:p w14:paraId="58721FD4" w14:textId="77777777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Свидетельство о регистрации: ____________________</w:t>
      </w:r>
      <w:r w:rsidR="003F58F6" w:rsidRPr="003D2C90">
        <w:rPr>
          <w:rFonts w:ascii="Times New Roman" w:hAnsi="Times New Roman"/>
          <w:sz w:val="24"/>
          <w:szCs w:val="24"/>
        </w:rPr>
        <w:t>__________________________</w:t>
      </w:r>
    </w:p>
    <w:p w14:paraId="2D3BF483" w14:textId="77777777" w:rsidR="00172455" w:rsidRPr="003D2C90" w:rsidRDefault="00172455" w:rsidP="0017245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202007" w14:textId="77777777" w:rsidR="00172455" w:rsidRPr="003D2C90" w:rsidRDefault="007475F8" w:rsidP="0017245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C90">
        <w:rPr>
          <w:rFonts w:ascii="Times New Roman" w:hAnsi="Times New Roman"/>
          <w:i/>
          <w:sz w:val="24"/>
          <w:szCs w:val="24"/>
        </w:rPr>
        <w:t xml:space="preserve">ИНН </w:t>
      </w:r>
      <w:r w:rsidRPr="003D2C90">
        <w:rPr>
          <w:rFonts w:ascii="Times New Roman" w:hAnsi="Times New Roman"/>
          <w:b/>
          <w:i/>
          <w:sz w:val="24"/>
          <w:szCs w:val="24"/>
        </w:rPr>
        <w:t>__________________________</w:t>
      </w:r>
    </w:p>
    <w:p w14:paraId="1B798F9A" w14:textId="77777777" w:rsidR="00172455" w:rsidRPr="003D2C90" w:rsidRDefault="007475F8" w:rsidP="0017245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C90">
        <w:rPr>
          <w:rFonts w:ascii="Times New Roman" w:hAnsi="Times New Roman"/>
          <w:i/>
          <w:sz w:val="24"/>
          <w:szCs w:val="24"/>
        </w:rPr>
        <w:t xml:space="preserve">КПП </w:t>
      </w:r>
      <w:r w:rsidRPr="003D2C90">
        <w:rPr>
          <w:rFonts w:ascii="Times New Roman" w:hAnsi="Times New Roman"/>
          <w:b/>
          <w:i/>
          <w:sz w:val="24"/>
          <w:szCs w:val="24"/>
        </w:rPr>
        <w:t>__________________________</w:t>
      </w:r>
    </w:p>
    <w:p w14:paraId="2186BF85" w14:textId="77777777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i/>
          <w:sz w:val="24"/>
          <w:szCs w:val="24"/>
        </w:rPr>
        <w:t>ОГРН _________________________</w:t>
      </w:r>
    </w:p>
    <w:p w14:paraId="496E0A1D" w14:textId="77777777" w:rsidR="00172455" w:rsidRPr="003D2C90" w:rsidRDefault="00172455" w:rsidP="00172455">
      <w:pPr>
        <w:jc w:val="both"/>
        <w:rPr>
          <w:rFonts w:ascii="Times New Roman" w:hAnsi="Times New Roman"/>
          <w:sz w:val="24"/>
          <w:szCs w:val="24"/>
        </w:rPr>
      </w:pPr>
    </w:p>
    <w:p w14:paraId="1D86C83D" w14:textId="77777777" w:rsidR="00172455" w:rsidRPr="003D2C90" w:rsidRDefault="007475F8" w:rsidP="00661C6B">
      <w:pPr>
        <w:tabs>
          <w:tab w:val="left" w:pos="9781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в лице</w:t>
      </w:r>
      <w:r w:rsidRPr="003D2C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1C6B" w:rsidRPr="003D2C90">
        <w:rPr>
          <w:rFonts w:ascii="Times New Roman" w:hAnsi="Times New Roman"/>
          <w:b/>
          <w:i/>
          <w:sz w:val="24"/>
          <w:szCs w:val="24"/>
          <w:u w:val="single"/>
        </w:rPr>
        <w:tab/>
      </w:r>
    </w:p>
    <w:p w14:paraId="56BC8D7F" w14:textId="77777777" w:rsidR="00172455" w:rsidRPr="003D2C90" w:rsidRDefault="007475F8" w:rsidP="00661C6B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3D2C90">
        <w:rPr>
          <w:rFonts w:ascii="Times New Roman" w:hAnsi="Times New Roman"/>
          <w:i/>
          <w:sz w:val="24"/>
          <w:szCs w:val="24"/>
        </w:rPr>
        <w:t>(указываются Ф.И.О.,</w:t>
      </w:r>
      <w:r w:rsidRPr="003D2C90">
        <w:rPr>
          <w:rFonts w:ascii="Times New Roman" w:hAnsi="Times New Roman"/>
          <w:bCs/>
          <w:i/>
          <w:iCs/>
          <w:sz w:val="24"/>
          <w:szCs w:val="24"/>
        </w:rPr>
        <w:t xml:space="preserve"> адрес, номер основного документа, удостоверяющего личность,</w:t>
      </w:r>
    </w:p>
    <w:p w14:paraId="1A8D29F7" w14:textId="77777777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b/>
          <w:bCs/>
          <w:i/>
          <w:iCs/>
          <w:sz w:val="24"/>
          <w:szCs w:val="24"/>
        </w:rPr>
        <w:t>_____________________________________________</w:t>
      </w:r>
      <w:r w:rsidR="003F58F6" w:rsidRPr="003D2C90">
        <w:rPr>
          <w:rFonts w:ascii="Times New Roman" w:hAnsi="Times New Roman"/>
          <w:b/>
          <w:bCs/>
          <w:i/>
          <w:iCs/>
          <w:sz w:val="24"/>
          <w:szCs w:val="24"/>
        </w:rPr>
        <w:t>___________________________</w:t>
      </w:r>
      <w:r w:rsidR="00661C6B" w:rsidRPr="003D2C90">
        <w:rPr>
          <w:rFonts w:ascii="Times New Roman" w:hAnsi="Times New Roman"/>
          <w:b/>
          <w:bCs/>
          <w:i/>
          <w:iCs/>
          <w:sz w:val="24"/>
          <w:szCs w:val="24"/>
        </w:rPr>
        <w:t>________</w:t>
      </w:r>
      <w:r w:rsidR="003F58F6" w:rsidRPr="003D2C90">
        <w:rPr>
          <w:rFonts w:ascii="Times New Roman" w:hAnsi="Times New Roman"/>
          <w:b/>
          <w:bCs/>
          <w:i/>
          <w:iCs/>
          <w:sz w:val="24"/>
          <w:szCs w:val="24"/>
        </w:rPr>
        <w:t>_</w:t>
      </w:r>
      <w:r w:rsidRPr="003D2C90">
        <w:rPr>
          <w:rFonts w:ascii="Times New Roman" w:hAnsi="Times New Roman"/>
          <w:bCs/>
          <w:iCs/>
          <w:sz w:val="24"/>
          <w:szCs w:val="24"/>
        </w:rPr>
        <w:t>,</w:t>
      </w:r>
    </w:p>
    <w:p w14:paraId="348FA0A1" w14:textId="77777777" w:rsidR="00172455" w:rsidRPr="003D2C90" w:rsidRDefault="007475F8" w:rsidP="00172455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D2C90">
        <w:rPr>
          <w:rFonts w:ascii="Times New Roman" w:hAnsi="Times New Roman"/>
          <w:bCs/>
          <w:i/>
          <w:iCs/>
          <w:sz w:val="24"/>
          <w:szCs w:val="24"/>
        </w:rPr>
        <w:t xml:space="preserve">сведения о дате выдачи указанного документа и выдавшем его </w:t>
      </w:r>
      <w:proofErr w:type="gramStart"/>
      <w:r w:rsidRPr="003D2C90">
        <w:rPr>
          <w:rFonts w:ascii="Times New Roman" w:hAnsi="Times New Roman"/>
          <w:bCs/>
          <w:i/>
          <w:iCs/>
          <w:sz w:val="24"/>
          <w:szCs w:val="24"/>
        </w:rPr>
        <w:t>органе)</w:t>
      </w:r>
      <w:r w:rsidRPr="003D2C90">
        <w:rPr>
          <w:rFonts w:ascii="Times New Roman" w:hAnsi="Times New Roman"/>
          <w:b/>
          <w:bCs/>
          <w:i/>
          <w:iCs/>
          <w:sz w:val="24"/>
          <w:szCs w:val="24"/>
        </w:rPr>
        <w:t>*</w:t>
      </w:r>
      <w:proofErr w:type="gramEnd"/>
    </w:p>
    <w:p w14:paraId="0512074D" w14:textId="77777777" w:rsidR="00172455" w:rsidRPr="003D2C90" w:rsidRDefault="00172455" w:rsidP="0017245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FAEBB0A" w14:textId="337D5F29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i/>
          <w:sz w:val="24"/>
          <w:szCs w:val="24"/>
        </w:rPr>
        <w:t xml:space="preserve">действующего на основании </w:t>
      </w:r>
      <w:r w:rsidRPr="003D2C90">
        <w:rPr>
          <w:rFonts w:ascii="Times New Roman" w:hAnsi="Times New Roman"/>
          <w:b/>
          <w:i/>
          <w:sz w:val="24"/>
          <w:szCs w:val="24"/>
        </w:rPr>
        <w:t>____________________________________</w:t>
      </w:r>
      <w:r w:rsidRPr="003D2C90">
        <w:rPr>
          <w:rFonts w:ascii="Times New Roman" w:hAnsi="Times New Roman"/>
          <w:sz w:val="24"/>
          <w:szCs w:val="24"/>
        </w:rPr>
        <w:t>,</w:t>
      </w:r>
      <w:r w:rsidRPr="003D2C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D2C90">
        <w:rPr>
          <w:rFonts w:ascii="Times New Roman" w:hAnsi="Times New Roman"/>
          <w:sz w:val="24"/>
          <w:szCs w:val="24"/>
        </w:rPr>
        <w:t xml:space="preserve">дает свое согласие </w:t>
      </w:r>
      <w:r w:rsidR="004D200F">
        <w:rPr>
          <w:rFonts w:ascii="Times New Roman" w:hAnsi="Times New Roman"/>
          <w:sz w:val="24"/>
          <w:szCs w:val="24"/>
        </w:rPr>
        <w:br/>
      </w:r>
      <w:r w:rsidR="00AE0DC2" w:rsidRPr="00AE0DC2">
        <w:rPr>
          <w:rFonts w:ascii="Times New Roman" w:hAnsi="Times New Roman"/>
          <w:b/>
          <w:sz w:val="24"/>
          <w:szCs w:val="24"/>
        </w:rPr>
        <w:t>АО «</w:t>
      </w:r>
      <w:proofErr w:type="spellStart"/>
      <w:r w:rsidR="00AE0DC2" w:rsidRPr="00AE0DC2">
        <w:rPr>
          <w:rFonts w:ascii="Times New Roman" w:hAnsi="Times New Roman"/>
          <w:b/>
          <w:sz w:val="24"/>
          <w:szCs w:val="24"/>
        </w:rPr>
        <w:t>Россети</w:t>
      </w:r>
      <w:proofErr w:type="spellEnd"/>
      <w:r w:rsidR="00AE0DC2" w:rsidRPr="00AE0DC2">
        <w:rPr>
          <w:rFonts w:ascii="Times New Roman" w:hAnsi="Times New Roman"/>
          <w:b/>
          <w:sz w:val="24"/>
          <w:szCs w:val="24"/>
        </w:rPr>
        <w:t xml:space="preserve"> Центр </w:t>
      </w:r>
      <w:r w:rsidR="004D200F">
        <w:rPr>
          <w:rFonts w:ascii="Times New Roman" w:hAnsi="Times New Roman"/>
          <w:b/>
          <w:sz w:val="24"/>
          <w:szCs w:val="24"/>
        </w:rPr>
        <w:t>з</w:t>
      </w:r>
      <w:r w:rsidR="00AE0DC2" w:rsidRPr="00AE0DC2">
        <w:rPr>
          <w:rFonts w:ascii="Times New Roman" w:hAnsi="Times New Roman"/>
          <w:b/>
          <w:sz w:val="24"/>
          <w:szCs w:val="24"/>
        </w:rPr>
        <w:t>акупок»</w:t>
      </w:r>
      <w:r w:rsidRPr="003D2C90">
        <w:rPr>
          <w:rFonts w:ascii="Times New Roman" w:hAnsi="Times New Roman"/>
          <w:b/>
          <w:sz w:val="24"/>
          <w:szCs w:val="24"/>
        </w:rPr>
        <w:t>**</w:t>
      </w:r>
      <w:r w:rsidRPr="003D2C90">
        <w:rPr>
          <w:rFonts w:ascii="Times New Roman" w:hAnsi="Times New Roman"/>
          <w:sz w:val="24"/>
          <w:szCs w:val="24"/>
        </w:rPr>
        <w:t>, зарегистрированному по адресу: Москва, ул. Беловежская, д.4,</w:t>
      </w:r>
      <w:r w:rsidRPr="003D2C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D2C90">
        <w:rPr>
          <w:rFonts w:ascii="Times New Roman" w:hAnsi="Times New Roman"/>
          <w:b/>
          <w:sz w:val="24"/>
          <w:szCs w:val="24"/>
        </w:rPr>
        <w:t>П</w:t>
      </w:r>
      <w:r w:rsidR="00A13684">
        <w:rPr>
          <w:rFonts w:ascii="Times New Roman" w:hAnsi="Times New Roman"/>
          <w:b/>
          <w:sz w:val="24"/>
          <w:szCs w:val="24"/>
        </w:rPr>
        <w:t>убличному акционерному обществу</w:t>
      </w:r>
      <w:r w:rsidRPr="003D2C90">
        <w:rPr>
          <w:rFonts w:ascii="Times New Roman" w:hAnsi="Times New Roman"/>
          <w:b/>
          <w:sz w:val="24"/>
          <w:szCs w:val="24"/>
        </w:rPr>
        <w:t> «</w:t>
      </w:r>
      <w:r w:rsidR="00C24A6B">
        <w:rPr>
          <w:rFonts w:ascii="Times New Roman" w:hAnsi="Times New Roman"/>
          <w:b/>
          <w:sz w:val="24"/>
          <w:szCs w:val="24"/>
        </w:rPr>
        <w:t xml:space="preserve">Федеральная сетевая компания - </w:t>
      </w:r>
      <w:proofErr w:type="spellStart"/>
      <w:r w:rsidRPr="003D2C90">
        <w:rPr>
          <w:rFonts w:ascii="Times New Roman" w:hAnsi="Times New Roman"/>
          <w:b/>
          <w:sz w:val="24"/>
          <w:szCs w:val="24"/>
        </w:rPr>
        <w:t>Рос</w:t>
      </w:r>
      <w:r w:rsidR="00A13684">
        <w:rPr>
          <w:rFonts w:ascii="Times New Roman" w:hAnsi="Times New Roman"/>
          <w:b/>
          <w:sz w:val="24"/>
          <w:szCs w:val="24"/>
        </w:rPr>
        <w:t>с</w:t>
      </w:r>
      <w:r w:rsidRPr="003D2C90">
        <w:rPr>
          <w:rFonts w:ascii="Times New Roman" w:hAnsi="Times New Roman"/>
          <w:b/>
          <w:sz w:val="24"/>
          <w:szCs w:val="24"/>
        </w:rPr>
        <w:t>ети</w:t>
      </w:r>
      <w:proofErr w:type="spellEnd"/>
      <w:r w:rsidRPr="003D2C90">
        <w:rPr>
          <w:rFonts w:ascii="Times New Roman" w:hAnsi="Times New Roman"/>
          <w:b/>
          <w:sz w:val="24"/>
          <w:szCs w:val="24"/>
        </w:rPr>
        <w:t>»</w:t>
      </w:r>
      <w:r w:rsidRPr="003D2C90">
        <w:rPr>
          <w:rFonts w:ascii="Times New Roman" w:hAnsi="Times New Roman"/>
          <w:sz w:val="24"/>
          <w:szCs w:val="24"/>
        </w:rPr>
        <w:t>,</w:t>
      </w:r>
      <w:r w:rsidR="00C24A6B">
        <w:rPr>
          <w:rFonts w:ascii="Times New Roman" w:hAnsi="Times New Roman"/>
          <w:sz w:val="24"/>
          <w:szCs w:val="24"/>
        </w:rPr>
        <w:t xml:space="preserve"> </w:t>
      </w:r>
      <w:r w:rsidR="0030306C">
        <w:rPr>
          <w:rFonts w:ascii="Times New Roman" w:hAnsi="Times New Roman"/>
          <w:sz w:val="24"/>
          <w:szCs w:val="24"/>
        </w:rPr>
        <w:t>з</w:t>
      </w:r>
      <w:r w:rsidR="00C24A6B" w:rsidRPr="00C24A6B">
        <w:rPr>
          <w:rFonts w:ascii="Times New Roman" w:hAnsi="Times New Roman"/>
          <w:sz w:val="24"/>
          <w:szCs w:val="24"/>
        </w:rPr>
        <w:t xml:space="preserve">арегистрированному по адресу: 121353, Россия, Москва, </w:t>
      </w:r>
      <w:proofErr w:type="spellStart"/>
      <w:r w:rsidR="00C24A6B" w:rsidRPr="00C24A6B">
        <w:rPr>
          <w:rFonts w:ascii="Times New Roman" w:hAnsi="Times New Roman"/>
          <w:sz w:val="24"/>
          <w:szCs w:val="24"/>
        </w:rPr>
        <w:t>вн.тер.г</w:t>
      </w:r>
      <w:proofErr w:type="spellEnd"/>
      <w:r w:rsidR="00C24A6B" w:rsidRPr="00C24A6B">
        <w:rPr>
          <w:rFonts w:ascii="Times New Roman" w:hAnsi="Times New Roman"/>
          <w:sz w:val="24"/>
          <w:szCs w:val="24"/>
        </w:rPr>
        <w:t>. округ Можайский, ул.</w:t>
      </w:r>
      <w:r w:rsidR="0030306C">
        <w:rPr>
          <w:rFonts w:ascii="Times New Roman" w:hAnsi="Times New Roman"/>
          <w:sz w:val="24"/>
          <w:szCs w:val="24"/>
        </w:rPr>
        <w:t xml:space="preserve"> </w:t>
      </w:r>
      <w:r w:rsidR="00C24A6B" w:rsidRPr="00C24A6B">
        <w:rPr>
          <w:rFonts w:ascii="Times New Roman" w:hAnsi="Times New Roman"/>
          <w:sz w:val="24"/>
          <w:szCs w:val="24"/>
        </w:rPr>
        <w:t>Беловежская, д.4</w:t>
      </w:r>
      <w:r w:rsidR="0030306C">
        <w:rPr>
          <w:rFonts w:ascii="Times New Roman" w:hAnsi="Times New Roman"/>
          <w:sz w:val="24"/>
          <w:szCs w:val="24"/>
        </w:rPr>
        <w:t>,</w:t>
      </w:r>
      <w:r w:rsidRPr="003D2C90">
        <w:rPr>
          <w:rFonts w:ascii="Times New Roman" w:hAnsi="Times New Roman"/>
          <w:sz w:val="24"/>
          <w:szCs w:val="24"/>
        </w:rPr>
        <w:t xml:space="preserve"> в отношении следующего перечня персональных данных руководителей и собственников (участников, учредителей, акционеров), в том числе конечных бенефициаров, участника закупки (потенциального контрагента) / контрагента / третьего лица, привлеченного контрагентом к исполнению своих обязательств по договору: фамилия имя отчество, серия и номер документа, удостоверяющего личность, сведения о дате выдачи указанного документа и выдавшем его органе, адрес регистрации, ИНН - на совершение действий, предусмотренных п. 3 ст. 3 Федерального закона от 27.07.2006 № 152-ФЗ «О персональных данных»,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бенефициаров.**</w:t>
      </w:r>
    </w:p>
    <w:p w14:paraId="0D4A2C9A" w14:textId="77777777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Цель обработки персональных данных: обеспечение соблюдения требований законодательства Российской Федерации, в том числе статьи 13.3 Федерального закона от 25.12.2008 № 273-ФЗ «О противодействии коррупции», выполнение поручений Правительства Российской Федерации от 28.12.2011 № ВП-П13-9308, протокольного решения Комиссии при 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14:paraId="719DCBBC" w14:textId="77777777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 xml:space="preserve">Срок, в течение которого действует настоящее согласие: со дня его подписания </w:t>
      </w:r>
      <w:r w:rsidRPr="003D2C90">
        <w:rPr>
          <w:rFonts w:ascii="Times New Roman" w:hAnsi="Times New Roman"/>
          <w:sz w:val="24"/>
          <w:szCs w:val="24"/>
        </w:rPr>
        <w:br/>
        <w:t xml:space="preserve">до момента фактического достижения цели обработки либо отзыва настоящего согласия </w:t>
      </w:r>
      <w:r w:rsidRPr="003D2C90">
        <w:rPr>
          <w:rFonts w:ascii="Times New Roman" w:hAnsi="Times New Roman"/>
          <w:sz w:val="24"/>
          <w:szCs w:val="24"/>
        </w:rPr>
        <w:lastRenderedPageBreak/>
        <w:t xml:space="preserve">посредством письменного обращения субъекта персональных данных с требованием </w:t>
      </w:r>
      <w:r w:rsidRPr="003D2C90">
        <w:rPr>
          <w:rFonts w:ascii="Times New Roman" w:hAnsi="Times New Roman"/>
          <w:sz w:val="24"/>
          <w:szCs w:val="24"/>
        </w:rPr>
        <w:br/>
        <w:t>о прекращении обработки его персональных данных.</w:t>
      </w:r>
    </w:p>
    <w:p w14:paraId="4D9DE98D" w14:textId="77777777" w:rsidR="00172455" w:rsidRPr="003D2C90" w:rsidRDefault="00172455" w:rsidP="00172455">
      <w:pPr>
        <w:jc w:val="both"/>
        <w:rPr>
          <w:rFonts w:ascii="Times New Roman" w:hAnsi="Times New Roman"/>
          <w:sz w:val="24"/>
          <w:szCs w:val="24"/>
        </w:rPr>
      </w:pPr>
    </w:p>
    <w:p w14:paraId="3E15A29C" w14:textId="20B3E0AC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_________________________</w:t>
      </w:r>
      <w:r w:rsidR="00EF7C1F">
        <w:rPr>
          <w:rFonts w:ascii="Times New Roman" w:hAnsi="Times New Roman"/>
          <w:sz w:val="24"/>
          <w:szCs w:val="24"/>
        </w:rPr>
        <w:t>_________</w:t>
      </w:r>
      <w:r w:rsidRPr="003D2C90">
        <w:rPr>
          <w:rFonts w:ascii="Times New Roman" w:hAnsi="Times New Roman"/>
          <w:sz w:val="24"/>
          <w:szCs w:val="24"/>
        </w:rPr>
        <w:t xml:space="preserve">___    </w:t>
      </w:r>
      <w:r w:rsidR="00EF7C1F">
        <w:rPr>
          <w:rFonts w:ascii="Times New Roman" w:hAnsi="Times New Roman"/>
          <w:sz w:val="24"/>
          <w:szCs w:val="24"/>
        </w:rPr>
        <w:t xml:space="preserve">     </w:t>
      </w:r>
      <w:r w:rsidRPr="003D2C90">
        <w:rPr>
          <w:rFonts w:ascii="Times New Roman" w:hAnsi="Times New Roman"/>
          <w:sz w:val="24"/>
          <w:szCs w:val="24"/>
        </w:rPr>
        <w:t xml:space="preserve">   __________</w:t>
      </w:r>
      <w:r w:rsidR="00EF7C1F">
        <w:rPr>
          <w:rFonts w:ascii="Times New Roman" w:hAnsi="Times New Roman"/>
          <w:sz w:val="24"/>
          <w:szCs w:val="24"/>
        </w:rPr>
        <w:t>____</w:t>
      </w:r>
      <w:r w:rsidRPr="003D2C90">
        <w:rPr>
          <w:rFonts w:ascii="Times New Roman" w:hAnsi="Times New Roman"/>
          <w:sz w:val="24"/>
          <w:szCs w:val="24"/>
        </w:rPr>
        <w:t>________</w:t>
      </w:r>
      <w:r w:rsidR="00EF7C1F">
        <w:rPr>
          <w:rFonts w:ascii="Times New Roman" w:hAnsi="Times New Roman"/>
          <w:sz w:val="24"/>
          <w:szCs w:val="24"/>
        </w:rPr>
        <w:t>___</w:t>
      </w:r>
      <w:r w:rsidRPr="003D2C90">
        <w:rPr>
          <w:rFonts w:ascii="Times New Roman" w:hAnsi="Times New Roman"/>
          <w:sz w:val="24"/>
          <w:szCs w:val="24"/>
        </w:rPr>
        <w:t>____________</w:t>
      </w:r>
    </w:p>
    <w:p w14:paraId="5F0C1316" w14:textId="77777777" w:rsidR="00172455" w:rsidRPr="003D2C90" w:rsidRDefault="007475F8" w:rsidP="00EF7C1F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 xml:space="preserve">(Подпись субъекта персональных данных / </w:t>
      </w:r>
      <w:r w:rsidRPr="003D2C90">
        <w:rPr>
          <w:rFonts w:ascii="Times New Roman" w:hAnsi="Times New Roman"/>
          <w:sz w:val="24"/>
          <w:szCs w:val="24"/>
        </w:rPr>
        <w:tab/>
        <w:t>(Ф.И.О. и должность подписавшего*)</w:t>
      </w:r>
    </w:p>
    <w:p w14:paraId="6D4519B7" w14:textId="77777777" w:rsidR="00172455" w:rsidRPr="003D2C90" w:rsidRDefault="007475F8" w:rsidP="00172455">
      <w:pPr>
        <w:jc w:val="both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 xml:space="preserve">     уполномоченного представителя)</w:t>
      </w:r>
    </w:p>
    <w:p w14:paraId="0EF882CF" w14:textId="77777777" w:rsidR="00172455" w:rsidRPr="003D2C90" w:rsidRDefault="00172455" w:rsidP="001724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BF0674" w14:textId="77777777" w:rsidR="00172455" w:rsidRPr="003D2C90" w:rsidRDefault="007475F8" w:rsidP="0017245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D2C90">
        <w:rPr>
          <w:rFonts w:ascii="Times New Roman" w:hAnsi="Times New Roman"/>
          <w:b/>
          <w:bCs/>
          <w:sz w:val="24"/>
          <w:szCs w:val="24"/>
        </w:rPr>
        <w:t>М.П.</w:t>
      </w:r>
    </w:p>
    <w:p w14:paraId="31678661" w14:textId="77777777" w:rsidR="00172455" w:rsidRPr="003D2C90" w:rsidRDefault="00172455" w:rsidP="00172455">
      <w:pPr>
        <w:jc w:val="both"/>
        <w:rPr>
          <w:rFonts w:ascii="Times New Roman" w:hAnsi="Times New Roman"/>
          <w:sz w:val="24"/>
          <w:szCs w:val="24"/>
        </w:rPr>
      </w:pPr>
    </w:p>
    <w:p w14:paraId="6B9B02FD" w14:textId="77777777" w:rsidR="00172455" w:rsidRPr="003D2C90" w:rsidRDefault="007475F8" w:rsidP="00172455">
      <w:pPr>
        <w:jc w:val="both"/>
        <w:rPr>
          <w:rFonts w:ascii="Times New Roman" w:hAnsi="Times New Roman"/>
          <w:b/>
          <w:sz w:val="22"/>
          <w:szCs w:val="22"/>
        </w:rPr>
      </w:pPr>
      <w:r w:rsidRPr="003D2C90">
        <w:rPr>
          <w:rFonts w:ascii="Times New Roman" w:hAnsi="Times New Roman"/>
          <w:sz w:val="22"/>
          <w:szCs w:val="22"/>
        </w:rPr>
        <w:t xml:space="preserve">* Указываются фамилия, имя, отчество, адрес субъекта персональных данных, номер основного документа, удостоверяющего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 </w:t>
      </w:r>
    </w:p>
    <w:p w14:paraId="34CE9640" w14:textId="77777777" w:rsidR="00172455" w:rsidRPr="003D2C90" w:rsidRDefault="007475F8" w:rsidP="00172455">
      <w:pPr>
        <w:jc w:val="both"/>
        <w:rPr>
          <w:rFonts w:ascii="Times New Roman" w:hAnsi="Times New Roman"/>
          <w:sz w:val="22"/>
          <w:szCs w:val="22"/>
        </w:rPr>
      </w:pPr>
      <w:r w:rsidRPr="003D2C90">
        <w:rPr>
          <w:rFonts w:ascii="Times New Roman" w:hAnsi="Times New Roman"/>
          <w:sz w:val="22"/>
          <w:szCs w:val="22"/>
        </w:rPr>
        <w:t xml:space="preserve">** При заключении договоров </w:t>
      </w:r>
      <w:r w:rsidR="00AE0DC2" w:rsidRPr="00AE0DC2">
        <w:rPr>
          <w:rFonts w:ascii="Times New Roman" w:hAnsi="Times New Roman"/>
          <w:sz w:val="22"/>
          <w:szCs w:val="22"/>
        </w:rPr>
        <w:t>АО «</w:t>
      </w:r>
      <w:proofErr w:type="spellStart"/>
      <w:r w:rsidR="00AE0DC2" w:rsidRPr="00AE0DC2">
        <w:rPr>
          <w:rFonts w:ascii="Times New Roman" w:hAnsi="Times New Roman"/>
          <w:sz w:val="22"/>
          <w:szCs w:val="22"/>
        </w:rPr>
        <w:t>Россети</w:t>
      </w:r>
      <w:proofErr w:type="spellEnd"/>
      <w:r w:rsidR="00AE0DC2" w:rsidRPr="00AE0DC2">
        <w:rPr>
          <w:rFonts w:ascii="Times New Roman" w:hAnsi="Times New Roman"/>
          <w:sz w:val="22"/>
          <w:szCs w:val="22"/>
        </w:rPr>
        <w:t xml:space="preserve"> Центр Закупок»</w:t>
      </w:r>
      <w:r w:rsidRPr="003D2C90">
        <w:rPr>
          <w:rFonts w:ascii="Times New Roman" w:hAnsi="Times New Roman"/>
          <w:sz w:val="22"/>
          <w:szCs w:val="22"/>
        </w:rPr>
        <w:t xml:space="preserve"> обязаны получить согласие на обработку персональных данных участника закупки (потенциального контрагента / контрагента / третьего лица, привлеченного контрагентом к исполнению своих обязательств по договору, и их руководителей, собственников (участников, учредителей, акционеров), в том числе конечных бенефициаров (фамилия, имя, отчество; серия и номер документа, удостоверяющего личность; ИНН (участников, учредителей, акционеров, руководителей)).</w:t>
      </w:r>
    </w:p>
    <w:p w14:paraId="7466F647" w14:textId="77777777" w:rsidR="00172455" w:rsidRPr="003D2C90" w:rsidRDefault="007475F8" w:rsidP="00172455">
      <w:pPr>
        <w:jc w:val="both"/>
        <w:rPr>
          <w:rFonts w:ascii="Times New Roman" w:hAnsi="Times New Roman"/>
          <w:sz w:val="22"/>
          <w:szCs w:val="22"/>
        </w:rPr>
      </w:pPr>
      <w:r w:rsidRPr="003D2C90">
        <w:rPr>
          <w:rFonts w:ascii="Times New Roman" w:hAnsi="Times New Roman"/>
          <w:sz w:val="22"/>
          <w:szCs w:val="22"/>
        </w:rPr>
        <w:t xml:space="preserve">*** 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руководителе, собственниках (участниках, учредителях, акционерах) и бенефициарах исключает ответственность </w:t>
      </w:r>
      <w:r w:rsidR="00AE0DC2" w:rsidRPr="00AE0DC2">
        <w:rPr>
          <w:rFonts w:ascii="Times New Roman" w:hAnsi="Times New Roman"/>
          <w:sz w:val="22"/>
          <w:szCs w:val="22"/>
        </w:rPr>
        <w:t>АО «</w:t>
      </w:r>
      <w:proofErr w:type="spellStart"/>
      <w:r w:rsidR="00AE0DC2" w:rsidRPr="00AE0DC2">
        <w:rPr>
          <w:rFonts w:ascii="Times New Roman" w:hAnsi="Times New Roman"/>
          <w:sz w:val="22"/>
          <w:szCs w:val="22"/>
        </w:rPr>
        <w:t>Россети</w:t>
      </w:r>
      <w:proofErr w:type="spellEnd"/>
      <w:r w:rsidR="00AE0DC2" w:rsidRPr="00AE0DC2">
        <w:rPr>
          <w:rFonts w:ascii="Times New Roman" w:hAnsi="Times New Roman"/>
          <w:sz w:val="22"/>
          <w:szCs w:val="22"/>
        </w:rPr>
        <w:t xml:space="preserve"> Центр Закупок»</w:t>
      </w:r>
      <w:r w:rsidRPr="003D2C90">
        <w:rPr>
          <w:rFonts w:ascii="Times New Roman" w:hAnsi="Times New Roman"/>
          <w:sz w:val="22"/>
          <w:szCs w:val="22"/>
        </w:rPr>
        <w:t>, ПАО</w:t>
      </w:r>
      <w:r w:rsidRPr="003D2C90">
        <w:rPr>
          <w:rFonts w:ascii="Times New Roman" w:hAnsi="Times New Roman"/>
          <w:b/>
          <w:sz w:val="22"/>
          <w:szCs w:val="22"/>
        </w:rPr>
        <w:t> </w:t>
      </w:r>
      <w:r w:rsidRPr="003D2C90">
        <w:rPr>
          <w:rFonts w:ascii="Times New Roman" w:hAnsi="Times New Roman"/>
          <w:sz w:val="22"/>
          <w:szCs w:val="22"/>
        </w:rPr>
        <w:t>«</w:t>
      </w:r>
      <w:r w:rsidR="0071534C">
        <w:rPr>
          <w:rFonts w:ascii="Times New Roman" w:hAnsi="Times New Roman"/>
          <w:sz w:val="22"/>
          <w:szCs w:val="22"/>
        </w:rPr>
        <w:t xml:space="preserve">Федеральная сетевая компания - </w:t>
      </w:r>
      <w:proofErr w:type="spellStart"/>
      <w:r w:rsidRPr="003D2C90">
        <w:rPr>
          <w:rFonts w:ascii="Times New Roman" w:hAnsi="Times New Roman"/>
          <w:sz w:val="22"/>
          <w:szCs w:val="22"/>
        </w:rPr>
        <w:t>Россети</w:t>
      </w:r>
      <w:proofErr w:type="spellEnd"/>
      <w:r w:rsidRPr="003D2C90">
        <w:rPr>
          <w:rFonts w:ascii="Times New Roman" w:hAnsi="Times New Roman"/>
          <w:sz w:val="22"/>
          <w:szCs w:val="22"/>
        </w:rPr>
        <w:t xml:space="preserve">» перед руководителем, собственником (участником, учредителем, акционером), а также бенефициаром контрагента / третьего лица, привлеченного контрагентом к исполнению своих обязательств по договору, за предоставление Обществу данных о руководителе, собственниках (участниках, учредителях, акционерах), в том числе бенефициарах и бенефициарах третьего лица, привлеченного контрагентом к исполнению своих обязательств по договору, и предполагает, что контрагент получил у руководителя, своих бенефициаров и бенефициаров третьих лиц, привлеченных контрагентом к исполнению своих обязательств по договору согласие на представление (обработку) </w:t>
      </w:r>
      <w:r w:rsidR="00AE0DC2" w:rsidRPr="00AE0DC2">
        <w:rPr>
          <w:rFonts w:ascii="Times New Roman" w:hAnsi="Times New Roman"/>
          <w:sz w:val="22"/>
          <w:szCs w:val="22"/>
        </w:rPr>
        <w:t>АО «</w:t>
      </w:r>
      <w:proofErr w:type="spellStart"/>
      <w:r w:rsidR="00AE0DC2" w:rsidRPr="00AE0DC2">
        <w:rPr>
          <w:rFonts w:ascii="Times New Roman" w:hAnsi="Times New Roman"/>
          <w:sz w:val="22"/>
          <w:szCs w:val="22"/>
        </w:rPr>
        <w:t>Россети</w:t>
      </w:r>
      <w:proofErr w:type="spellEnd"/>
      <w:r w:rsidR="00AE0DC2" w:rsidRPr="00AE0DC2">
        <w:rPr>
          <w:rFonts w:ascii="Times New Roman" w:hAnsi="Times New Roman"/>
          <w:sz w:val="22"/>
          <w:szCs w:val="22"/>
        </w:rPr>
        <w:t xml:space="preserve"> Центр Закупок»</w:t>
      </w:r>
      <w:r w:rsidRPr="003D2C90">
        <w:rPr>
          <w:rFonts w:ascii="Times New Roman" w:hAnsi="Times New Roman"/>
          <w:sz w:val="22"/>
          <w:szCs w:val="22"/>
        </w:rPr>
        <w:t>, ПАО</w:t>
      </w:r>
      <w:r w:rsidRPr="003D2C90">
        <w:rPr>
          <w:rFonts w:ascii="Times New Roman" w:hAnsi="Times New Roman"/>
          <w:b/>
          <w:sz w:val="22"/>
          <w:szCs w:val="22"/>
        </w:rPr>
        <w:t> </w:t>
      </w:r>
      <w:r w:rsidRPr="003D2C90">
        <w:rPr>
          <w:rFonts w:ascii="Times New Roman" w:hAnsi="Times New Roman"/>
          <w:sz w:val="22"/>
          <w:szCs w:val="22"/>
        </w:rPr>
        <w:t>«</w:t>
      </w:r>
      <w:r w:rsidR="0071534C">
        <w:rPr>
          <w:rFonts w:ascii="Times New Roman" w:hAnsi="Times New Roman"/>
          <w:sz w:val="22"/>
          <w:szCs w:val="22"/>
        </w:rPr>
        <w:t xml:space="preserve">Федеральная сетевая компания - </w:t>
      </w:r>
      <w:proofErr w:type="spellStart"/>
      <w:r w:rsidRPr="003D2C90">
        <w:rPr>
          <w:rFonts w:ascii="Times New Roman" w:hAnsi="Times New Roman"/>
          <w:sz w:val="22"/>
          <w:szCs w:val="22"/>
        </w:rPr>
        <w:t>Россети</w:t>
      </w:r>
      <w:proofErr w:type="spellEnd"/>
      <w:r w:rsidRPr="003D2C90">
        <w:rPr>
          <w:rFonts w:ascii="Times New Roman" w:hAnsi="Times New Roman"/>
          <w:sz w:val="22"/>
          <w:szCs w:val="22"/>
        </w:rPr>
        <w:t>» и в уполномоченные государственные органы указанных сведений.</w:t>
      </w:r>
    </w:p>
    <w:p w14:paraId="2D030A9D" w14:textId="77777777" w:rsidR="00172455" w:rsidRPr="003D2C90" w:rsidRDefault="00172455" w:rsidP="00172455">
      <w:pPr>
        <w:jc w:val="both"/>
        <w:rPr>
          <w:rFonts w:ascii="Times New Roman" w:hAnsi="Times New Roman"/>
          <w:sz w:val="24"/>
          <w:szCs w:val="24"/>
        </w:rPr>
      </w:pPr>
    </w:p>
    <w:p w14:paraId="68BAF695" w14:textId="77777777" w:rsidR="00A13684" w:rsidRDefault="007475F8" w:rsidP="0030306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0306C">
        <w:rPr>
          <w:rFonts w:ascii="Times New Roman" w:hAnsi="Times New Roman"/>
          <w:b/>
          <w:sz w:val="24"/>
          <w:szCs w:val="24"/>
        </w:rPr>
        <w:t>ФОРМА СОГЛАСОВАНА</w:t>
      </w:r>
    </w:p>
    <w:p w14:paraId="6792B241" w14:textId="77777777" w:rsidR="0030306C" w:rsidRPr="0030306C" w:rsidRDefault="0030306C" w:rsidP="0030306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9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536"/>
        <w:gridCol w:w="5061"/>
      </w:tblGrid>
      <w:tr w:rsidR="00E33238" w14:paraId="57636257" w14:textId="77777777" w:rsidTr="00A13684">
        <w:trPr>
          <w:trHeight w:val="1653"/>
        </w:trPr>
        <w:tc>
          <w:tcPr>
            <w:tcW w:w="4536" w:type="dxa"/>
          </w:tcPr>
          <w:p w14:paraId="01CD58AF" w14:textId="77777777" w:rsidR="00A13684" w:rsidRPr="0024702A" w:rsidRDefault="007475F8" w:rsidP="004275D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Заказчик: </w:t>
            </w:r>
          </w:p>
          <w:p w14:paraId="1B5758BB" w14:textId="77777777" w:rsidR="00A13684" w:rsidRPr="0024702A" w:rsidRDefault="00A13684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0F3AF2A" w14:textId="77777777" w:rsidR="00A13684" w:rsidRDefault="00A13684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FB4E95C" w14:textId="77777777" w:rsidR="00B450A4" w:rsidRDefault="00B450A4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1EF5C12" w14:textId="77777777" w:rsidR="00B450A4" w:rsidRDefault="00B450A4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876B732" w14:textId="77777777" w:rsidR="00B450A4" w:rsidRDefault="00B450A4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F939EB3" w14:textId="04D7E54B" w:rsidR="00A13684" w:rsidRPr="0024702A" w:rsidRDefault="007475F8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02A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  <w:p w14:paraId="7D3BF498" w14:textId="77777777" w:rsidR="00A13684" w:rsidRPr="0024702A" w:rsidRDefault="00A13684" w:rsidP="004275D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1" w:type="dxa"/>
          </w:tcPr>
          <w:p w14:paraId="00236013" w14:textId="77777777" w:rsidR="00A13684" w:rsidRPr="0024702A" w:rsidRDefault="007475F8" w:rsidP="004275D1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2A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Исполнитель:</w:t>
            </w:r>
          </w:p>
          <w:p w14:paraId="68296389" w14:textId="7C1F7A4F" w:rsidR="00A13684" w:rsidRPr="0024702A" w:rsidRDefault="007475F8" w:rsidP="00AE0DC2">
            <w:pPr>
              <w:pStyle w:val="2"/>
              <w:widowControl w:val="0"/>
              <w:tabs>
                <w:tab w:val="left" w:pos="0"/>
              </w:tabs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4702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24702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Россети</w:t>
            </w:r>
            <w:proofErr w:type="spellEnd"/>
            <w:r w:rsidRPr="0024702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Центр </w:t>
            </w:r>
            <w:r w:rsidR="00EF7C1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</w:t>
            </w:r>
            <w:r w:rsidRPr="0024702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акупок»</w:t>
            </w:r>
          </w:p>
          <w:p w14:paraId="16DC662D" w14:textId="77777777" w:rsidR="00A13684" w:rsidRPr="0024702A" w:rsidRDefault="007475F8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02A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20488153" w14:textId="77777777" w:rsidR="00A13684" w:rsidRPr="0024702A" w:rsidRDefault="00A13684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89610BE" w14:textId="77777777" w:rsidR="00A13684" w:rsidRPr="0024702A" w:rsidRDefault="00A13684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00CF65B" w14:textId="77777777" w:rsidR="00A13684" w:rsidRPr="0024702A" w:rsidRDefault="00A13684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C53D6C7" w14:textId="35E3BBC3" w:rsidR="00A13684" w:rsidRPr="0024702A" w:rsidRDefault="007475F8" w:rsidP="004275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702A">
              <w:rPr>
                <w:rFonts w:ascii="Times New Roman" w:hAnsi="Times New Roman"/>
                <w:sz w:val="24"/>
                <w:szCs w:val="24"/>
              </w:rPr>
              <w:t>_________________ /</w:t>
            </w:r>
            <w:r w:rsidR="00CA1B82" w:rsidRPr="0024702A">
              <w:rPr>
                <w:rFonts w:ascii="Times New Roman" w:hAnsi="Times New Roman"/>
              </w:rPr>
              <w:t xml:space="preserve"> </w:t>
            </w:r>
            <w:r w:rsidR="007A064F">
              <w:rPr>
                <w:rFonts w:ascii="Times New Roman" w:hAnsi="Times New Roman"/>
                <w:sz w:val="24"/>
                <w:szCs w:val="24"/>
              </w:rPr>
              <w:t>О.В.</w:t>
            </w:r>
            <w:r w:rsidR="00EF7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64F">
              <w:rPr>
                <w:rFonts w:ascii="Times New Roman" w:hAnsi="Times New Roman"/>
                <w:sz w:val="24"/>
                <w:szCs w:val="24"/>
              </w:rPr>
              <w:t>Лаврин</w:t>
            </w:r>
            <w:r w:rsidR="00CA1B82" w:rsidRPr="00247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02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1AC0797A" w14:textId="77777777" w:rsidR="00057487" w:rsidRPr="003D2C90" w:rsidRDefault="00057487">
      <w:pPr>
        <w:rPr>
          <w:rFonts w:ascii="Times New Roman" w:hAnsi="Times New Roman"/>
          <w:sz w:val="24"/>
          <w:szCs w:val="24"/>
        </w:rPr>
      </w:pPr>
    </w:p>
    <w:p w14:paraId="6500F6F0" w14:textId="77777777" w:rsidR="00057487" w:rsidRPr="003D2C90" w:rsidRDefault="00057487">
      <w:pPr>
        <w:rPr>
          <w:rFonts w:ascii="Times New Roman" w:hAnsi="Times New Roman"/>
          <w:sz w:val="24"/>
          <w:szCs w:val="24"/>
        </w:rPr>
        <w:sectPr w:rsidR="00057487" w:rsidRPr="003D2C90" w:rsidSect="00E93127">
          <w:footerReference w:type="even" r:id="rId15"/>
          <w:footerReference w:type="default" r:id="rId16"/>
          <w:pgSz w:w="11906" w:h="16838"/>
          <w:pgMar w:top="850" w:right="991" w:bottom="1701" w:left="1134" w:header="720" w:footer="323" w:gutter="0"/>
          <w:cols w:space="720"/>
          <w:titlePg/>
          <w:docGrid w:linePitch="326"/>
        </w:sectPr>
      </w:pPr>
    </w:p>
    <w:p w14:paraId="710E492C" w14:textId="1F8A7889" w:rsidR="00057487" w:rsidRPr="003D2C90" w:rsidRDefault="007475F8" w:rsidP="00EF7C1F">
      <w:pPr>
        <w:pStyle w:val="ab"/>
        <w:ind w:left="10773"/>
        <w:rPr>
          <w:rFonts w:ascii="Times New Roman" w:hAnsi="Times New Roman"/>
          <w:sz w:val="22"/>
          <w:szCs w:val="22"/>
        </w:rPr>
      </w:pPr>
      <w:r w:rsidRPr="003D2C90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="00066143">
        <w:rPr>
          <w:rFonts w:ascii="Times New Roman" w:hAnsi="Times New Roman"/>
          <w:sz w:val="22"/>
          <w:szCs w:val="22"/>
        </w:rPr>
        <w:t>3</w:t>
      </w:r>
    </w:p>
    <w:p w14:paraId="4C1A2414" w14:textId="7B6B4076" w:rsidR="00661C6B" w:rsidRPr="003D2C90" w:rsidRDefault="007475F8" w:rsidP="00EF7C1F">
      <w:pPr>
        <w:pStyle w:val="ab"/>
        <w:ind w:left="10773"/>
        <w:rPr>
          <w:rFonts w:ascii="Times New Roman" w:hAnsi="Times New Roman"/>
          <w:sz w:val="22"/>
          <w:szCs w:val="22"/>
        </w:rPr>
      </w:pPr>
      <w:r w:rsidRPr="003D2C90">
        <w:rPr>
          <w:rFonts w:ascii="Times New Roman" w:hAnsi="Times New Roman"/>
          <w:sz w:val="22"/>
          <w:szCs w:val="22"/>
        </w:rPr>
        <w:t xml:space="preserve">к Договору </w:t>
      </w:r>
      <w:r w:rsidR="00027717">
        <w:rPr>
          <w:rFonts w:ascii="Times New Roman" w:hAnsi="Times New Roman"/>
          <w:sz w:val="22"/>
          <w:szCs w:val="22"/>
        </w:rPr>
        <w:t>на оказание услуг</w:t>
      </w:r>
    </w:p>
    <w:p w14:paraId="21E7004A" w14:textId="4D9F6861" w:rsidR="00057487" w:rsidRPr="003D2C90" w:rsidRDefault="007475F8" w:rsidP="00EF7C1F">
      <w:pPr>
        <w:pStyle w:val="ab"/>
        <w:ind w:left="10773"/>
        <w:rPr>
          <w:rFonts w:ascii="Times New Roman" w:hAnsi="Times New Roman"/>
          <w:sz w:val="22"/>
          <w:szCs w:val="22"/>
        </w:rPr>
      </w:pPr>
      <w:r w:rsidRPr="003D2C90">
        <w:rPr>
          <w:rFonts w:ascii="Times New Roman" w:hAnsi="Times New Roman"/>
          <w:sz w:val="22"/>
          <w:szCs w:val="22"/>
        </w:rPr>
        <w:t>№ _________ от «____» _________</w:t>
      </w:r>
      <w:r w:rsidR="00EF7C1F">
        <w:rPr>
          <w:rFonts w:ascii="Times New Roman" w:hAnsi="Times New Roman"/>
          <w:sz w:val="22"/>
          <w:szCs w:val="22"/>
        </w:rPr>
        <w:t>г.</w:t>
      </w:r>
    </w:p>
    <w:p w14:paraId="3602D560" w14:textId="77777777" w:rsidR="00057487" w:rsidRPr="003D2C90" w:rsidRDefault="00057487" w:rsidP="00057487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14:paraId="25C08A16" w14:textId="77777777" w:rsidR="00057487" w:rsidRPr="003D2C90" w:rsidRDefault="007475F8" w:rsidP="00057487">
      <w:pPr>
        <w:pStyle w:val="ab"/>
        <w:pBdr>
          <w:bottom w:val="single" w:sz="4" w:space="1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 w:rsidRPr="003D2C90">
        <w:rPr>
          <w:rFonts w:ascii="Times New Roman" w:hAnsi="Times New Roman"/>
          <w:sz w:val="24"/>
          <w:szCs w:val="24"/>
        </w:rPr>
        <w:t>Форма раскрытия информации</w:t>
      </w:r>
    </w:p>
    <w:p w14:paraId="667E2909" w14:textId="77777777" w:rsidR="00057487" w:rsidRPr="003D2C90" w:rsidRDefault="00057487" w:rsidP="00057487">
      <w:pPr>
        <w:pStyle w:val="ab"/>
        <w:ind w:left="0"/>
        <w:rPr>
          <w:rFonts w:ascii="Times New Roman" w:hAnsi="Times New Roman"/>
          <w:sz w:val="24"/>
          <w:szCs w:val="24"/>
        </w:rPr>
      </w:pPr>
    </w:p>
    <w:p w14:paraId="10F91D35" w14:textId="77777777" w:rsidR="00057487" w:rsidRPr="003D2C90" w:rsidRDefault="007475F8" w:rsidP="00057487">
      <w:pPr>
        <w:pStyle w:val="ab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2C90">
        <w:rPr>
          <w:rFonts w:ascii="Times New Roman" w:hAnsi="Times New Roman"/>
          <w:b/>
          <w:sz w:val="24"/>
          <w:szCs w:val="24"/>
        </w:rPr>
        <w:t xml:space="preserve">Справка о цепочке собственников участника закупочной процедуры, включая бенефициаров (в том числе </w:t>
      </w:r>
      <w:proofErr w:type="gramStart"/>
      <w:r w:rsidRPr="003D2C90">
        <w:rPr>
          <w:rFonts w:ascii="Times New Roman" w:hAnsi="Times New Roman"/>
          <w:b/>
          <w:sz w:val="24"/>
          <w:szCs w:val="24"/>
        </w:rPr>
        <w:t>конечных)*</w:t>
      </w:r>
      <w:proofErr w:type="gramEnd"/>
    </w:p>
    <w:p w14:paraId="3FE2330D" w14:textId="77777777" w:rsidR="00057487" w:rsidRPr="003D2C90" w:rsidRDefault="00057487" w:rsidP="00057487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268"/>
      </w:tblGrid>
      <w:tr w:rsidR="00E33238" w14:paraId="5539E1EF" w14:textId="77777777" w:rsidTr="00057487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D476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38" w14:paraId="3BDD9C91" w14:textId="77777777" w:rsidTr="00057487">
        <w:tc>
          <w:tcPr>
            <w:tcW w:w="14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D76A7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2C90">
              <w:rPr>
                <w:rFonts w:ascii="Times New Roman" w:hAnsi="Times New Roman"/>
                <w:i/>
                <w:sz w:val="24"/>
                <w:szCs w:val="24"/>
              </w:rPr>
              <w:t>(наименование организации)</w:t>
            </w:r>
          </w:p>
        </w:tc>
      </w:tr>
    </w:tbl>
    <w:p w14:paraId="3FCC2D7C" w14:textId="77777777" w:rsidR="00057487" w:rsidRPr="003D2C90" w:rsidRDefault="00057487" w:rsidP="00057487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1134"/>
        <w:gridCol w:w="708"/>
        <w:gridCol w:w="993"/>
        <w:gridCol w:w="1275"/>
        <w:gridCol w:w="709"/>
        <w:gridCol w:w="425"/>
        <w:gridCol w:w="567"/>
        <w:gridCol w:w="1134"/>
        <w:gridCol w:w="993"/>
        <w:gridCol w:w="1417"/>
        <w:gridCol w:w="1134"/>
        <w:gridCol w:w="1276"/>
        <w:gridCol w:w="1276"/>
      </w:tblGrid>
      <w:tr w:rsidR="00E33238" w14:paraId="712DEDE7" w14:textId="77777777" w:rsidTr="00057487"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6F9BA7A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0573984A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5244" w:type="dxa"/>
            <w:gridSpan w:val="6"/>
            <w:tcMar>
              <w:left w:w="0" w:type="dxa"/>
              <w:right w:w="0" w:type="dxa"/>
            </w:tcMar>
            <w:vAlign w:val="center"/>
          </w:tcPr>
          <w:p w14:paraId="3EA60AAD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Информация об организации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2F466BE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**№</w:t>
            </w:r>
          </w:p>
        </w:tc>
        <w:tc>
          <w:tcPr>
            <w:tcW w:w="8222" w:type="dxa"/>
            <w:gridSpan w:val="8"/>
            <w:tcMar>
              <w:left w:w="0" w:type="dxa"/>
              <w:right w:w="0" w:type="dxa"/>
            </w:tcMar>
            <w:vAlign w:val="center"/>
          </w:tcPr>
          <w:p w14:paraId="75163CF8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Информация о цепочке собственников организации (включая конечных бенефициаров)</w:t>
            </w:r>
          </w:p>
        </w:tc>
      </w:tr>
      <w:tr w:rsidR="00E33238" w14:paraId="3D311D17" w14:textId="77777777" w:rsidTr="00057487"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14:paraId="0A0CB8C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5192F2A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23330AE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ОГРН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0DF558F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Наименование краткое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2E21A53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Код ОКВЭД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1718D804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Ф.И.О. руководителя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F23E094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Серия, номер документа, удостоверяющего личность руководителя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0E6B606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85E8365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CE39F11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ОГРН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35A4629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Наименование / Ф.И.О.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9427DD1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Адрес регистрации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36E19C8F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Серия, номер документа, удостоверяющего личность (для физ. лица)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83FE76E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Руководитель / участник / акционер / бенефициар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69E1365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Размер доли (для участников / акционеров / бенефициаров)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95AD884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 xml:space="preserve">Информация о подтверждающих документах (наименование, реквизиты и т. </w:t>
            </w:r>
            <w:proofErr w:type="gramStart"/>
            <w:r w:rsidRPr="003D2C90">
              <w:rPr>
                <w:rFonts w:ascii="Times New Roman" w:hAnsi="Times New Roman"/>
                <w:sz w:val="18"/>
                <w:szCs w:val="18"/>
              </w:rPr>
              <w:t>д.)*</w:t>
            </w:r>
            <w:proofErr w:type="gramEnd"/>
            <w:r w:rsidRPr="003D2C90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</w:tr>
      <w:tr w:rsidR="00E33238" w14:paraId="610B4E33" w14:textId="77777777" w:rsidTr="00057487">
        <w:tc>
          <w:tcPr>
            <w:tcW w:w="426" w:type="dxa"/>
            <w:vAlign w:val="center"/>
          </w:tcPr>
          <w:p w14:paraId="2035CCBB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AFBDF73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BB81D7D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21500EAB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74F69D3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14:paraId="5C9B83DD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14:paraId="551EA8AC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1439C433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14:paraId="072899B8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3B9DDC5E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21BE8A7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14:paraId="73B914B9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1E5CF70B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14:paraId="6F7E21F5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14:paraId="54E9A059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21B96959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E33238" w14:paraId="1FEFE420" w14:textId="77777777" w:rsidTr="00057487">
        <w:tc>
          <w:tcPr>
            <w:tcW w:w="426" w:type="dxa"/>
            <w:vAlign w:val="center"/>
          </w:tcPr>
          <w:p w14:paraId="09C3F6B0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7" w:type="dxa"/>
            <w:vAlign w:val="center"/>
          </w:tcPr>
          <w:p w14:paraId="3DDB709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7B229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EB4E4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A27D07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744B2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74EC2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94F9FA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25" w:type="dxa"/>
            <w:vAlign w:val="center"/>
          </w:tcPr>
          <w:p w14:paraId="1A46A2D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E1123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842C68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CA8719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1B7A1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27871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775DA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5145C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3F84DF73" w14:textId="77777777" w:rsidTr="00057487">
        <w:tc>
          <w:tcPr>
            <w:tcW w:w="426" w:type="dxa"/>
            <w:vAlign w:val="center"/>
          </w:tcPr>
          <w:p w14:paraId="510F75D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29A21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3CEB8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25893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C0CF82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9840A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3F58D7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4070EE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425" w:type="dxa"/>
            <w:vAlign w:val="center"/>
          </w:tcPr>
          <w:p w14:paraId="093959D8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385ED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BB18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0F75ED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FE382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BDB03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1D618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3453F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7B220F60" w14:textId="77777777" w:rsidTr="00057487">
        <w:tc>
          <w:tcPr>
            <w:tcW w:w="426" w:type="dxa"/>
            <w:vAlign w:val="center"/>
          </w:tcPr>
          <w:p w14:paraId="677D20A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59C93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89C93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F9AC6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56FE3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6649E2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138A1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A58B57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425" w:type="dxa"/>
            <w:vAlign w:val="center"/>
          </w:tcPr>
          <w:p w14:paraId="76DF738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5FE3A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AE316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A9EFE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64F5F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3BD88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EF3CF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029BD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14C274F5" w14:textId="77777777" w:rsidTr="00057487">
        <w:tc>
          <w:tcPr>
            <w:tcW w:w="426" w:type="dxa"/>
            <w:vAlign w:val="center"/>
          </w:tcPr>
          <w:p w14:paraId="64B4C88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7D468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06481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09291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D797BA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89363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2F0DA0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EA2647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425" w:type="dxa"/>
            <w:vAlign w:val="center"/>
          </w:tcPr>
          <w:p w14:paraId="0DCB277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B4F5F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4DBFE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C6F3D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84E4B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47B62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24807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611DD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0F6B0BF4" w14:textId="77777777" w:rsidTr="00057487">
        <w:tc>
          <w:tcPr>
            <w:tcW w:w="426" w:type="dxa"/>
            <w:vAlign w:val="center"/>
          </w:tcPr>
          <w:p w14:paraId="030DA928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1F285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5A7B8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41BB3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2B715C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4CB380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330477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339168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1.1.3.1</w:t>
            </w:r>
          </w:p>
        </w:tc>
        <w:tc>
          <w:tcPr>
            <w:tcW w:w="425" w:type="dxa"/>
            <w:vAlign w:val="center"/>
          </w:tcPr>
          <w:p w14:paraId="6B5DF41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69B76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ADA1F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82A64E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6CECC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C4240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A6C79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36AF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1E6DAE0F" w14:textId="77777777" w:rsidTr="00057487">
        <w:tc>
          <w:tcPr>
            <w:tcW w:w="426" w:type="dxa"/>
            <w:vAlign w:val="center"/>
          </w:tcPr>
          <w:p w14:paraId="18B6460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A9C28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98872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86331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762FB9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B5A514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2ECFBF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8A1CA6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1.1.3.2</w:t>
            </w:r>
          </w:p>
        </w:tc>
        <w:tc>
          <w:tcPr>
            <w:tcW w:w="425" w:type="dxa"/>
            <w:vAlign w:val="center"/>
          </w:tcPr>
          <w:p w14:paraId="7579ECC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7EBF9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9614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65643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C35FA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38C43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CC16D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95446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799D436A" w14:textId="77777777" w:rsidTr="00057487">
        <w:tc>
          <w:tcPr>
            <w:tcW w:w="426" w:type="dxa"/>
            <w:vAlign w:val="center"/>
          </w:tcPr>
          <w:p w14:paraId="70BB4758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ACE94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7D979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2C628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5CDA30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CF3006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164561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47EAB4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25" w:type="dxa"/>
            <w:vAlign w:val="center"/>
          </w:tcPr>
          <w:p w14:paraId="4F03CB4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99BB4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B383B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CD1D2C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903CC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78EE1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51F67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69097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3AC65E05" w14:textId="77777777" w:rsidTr="00057487">
        <w:tc>
          <w:tcPr>
            <w:tcW w:w="426" w:type="dxa"/>
            <w:vAlign w:val="center"/>
          </w:tcPr>
          <w:p w14:paraId="21303F4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F7834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74B68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8C250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F7637D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4A18D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6A6C33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9D2001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425" w:type="dxa"/>
            <w:vAlign w:val="center"/>
          </w:tcPr>
          <w:p w14:paraId="74E1913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8CD66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0AFFB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B0113C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61972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EFD04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157D2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6FCAD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1481F794" w14:textId="77777777" w:rsidTr="00057487">
        <w:tc>
          <w:tcPr>
            <w:tcW w:w="426" w:type="dxa"/>
            <w:vAlign w:val="center"/>
          </w:tcPr>
          <w:p w14:paraId="6711C8A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4B522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9CB2A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7ED23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E53532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DA9204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49523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E2CCF6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425" w:type="dxa"/>
            <w:vAlign w:val="center"/>
          </w:tcPr>
          <w:p w14:paraId="1EDDC4D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D482C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A9177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4F69CB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E6892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273B0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109AC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0E2A8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5214B8A3" w14:textId="77777777" w:rsidTr="00057487">
        <w:tc>
          <w:tcPr>
            <w:tcW w:w="426" w:type="dxa"/>
            <w:vAlign w:val="center"/>
          </w:tcPr>
          <w:p w14:paraId="5903924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0F796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B0FC18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C40DD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553EB3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745FD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8DD5C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4E49B8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1.2.2</w:t>
            </w:r>
          </w:p>
        </w:tc>
        <w:tc>
          <w:tcPr>
            <w:tcW w:w="425" w:type="dxa"/>
            <w:vAlign w:val="center"/>
          </w:tcPr>
          <w:p w14:paraId="206EF46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A2139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D6665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320F35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2350D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1A0A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DCEEE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C5CB4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549E4DD7" w14:textId="77777777" w:rsidTr="00057487">
        <w:tc>
          <w:tcPr>
            <w:tcW w:w="426" w:type="dxa"/>
            <w:vAlign w:val="center"/>
          </w:tcPr>
          <w:p w14:paraId="7FFC2E7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90531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D17A58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4F50A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BD5992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C60D3B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9A6106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D131CA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1.2.3</w:t>
            </w:r>
          </w:p>
        </w:tc>
        <w:tc>
          <w:tcPr>
            <w:tcW w:w="425" w:type="dxa"/>
            <w:vAlign w:val="center"/>
          </w:tcPr>
          <w:p w14:paraId="3E6FE67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E8C25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74410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F0411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FE50D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6F61F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0E9DE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CD220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2C8C6B2C" w14:textId="77777777" w:rsidTr="00057487">
        <w:tc>
          <w:tcPr>
            <w:tcW w:w="426" w:type="dxa"/>
            <w:vAlign w:val="center"/>
          </w:tcPr>
          <w:p w14:paraId="581D03E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2B83B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69ED28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BC0F5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A5677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F7EA7B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F57B9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9219DB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25" w:type="dxa"/>
            <w:vAlign w:val="center"/>
          </w:tcPr>
          <w:p w14:paraId="4BF6B888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12084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D57C7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A13C84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F8164E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7C6A2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004BE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6BD30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03F0E2F2" w14:textId="77777777" w:rsidTr="00057487">
        <w:tc>
          <w:tcPr>
            <w:tcW w:w="426" w:type="dxa"/>
            <w:vAlign w:val="center"/>
          </w:tcPr>
          <w:p w14:paraId="21F83B8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11250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C7509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6BAE2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604432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9182E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5830F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5C158E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425" w:type="dxa"/>
            <w:vAlign w:val="center"/>
          </w:tcPr>
          <w:p w14:paraId="6EB3B28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D53CA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85FCC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03F849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CD3E1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D4A20C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59732A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A3CCB5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1258CC91" w14:textId="77777777" w:rsidTr="00057487">
        <w:tc>
          <w:tcPr>
            <w:tcW w:w="426" w:type="dxa"/>
            <w:vAlign w:val="center"/>
          </w:tcPr>
          <w:p w14:paraId="4B3F115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8826A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3EACAD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735FE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B33394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280A4B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1FA20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96FA7F" w14:textId="77777777" w:rsidR="00057487" w:rsidRPr="003D2C90" w:rsidRDefault="007475F8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C90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25" w:type="dxa"/>
            <w:vAlign w:val="center"/>
          </w:tcPr>
          <w:p w14:paraId="5914B6F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BC4A53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7BF9C9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2A9798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067A9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989FB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33C1D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A01BD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238" w14:paraId="491F6490" w14:textId="77777777" w:rsidTr="00057487">
        <w:tc>
          <w:tcPr>
            <w:tcW w:w="426" w:type="dxa"/>
            <w:vAlign w:val="center"/>
          </w:tcPr>
          <w:p w14:paraId="73AC98C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6D529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07793F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C35DC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6F1406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03FC61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99E6BB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964642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122D76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66FFC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E5A90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954338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408D64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7D0B3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235D27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B94881" w14:textId="77777777" w:rsidR="00057487" w:rsidRPr="003D2C90" w:rsidRDefault="00057487" w:rsidP="00057487">
            <w:pPr>
              <w:pStyle w:val="ab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61D123" w14:textId="77777777" w:rsidR="00057487" w:rsidRPr="003D2C90" w:rsidRDefault="007475F8" w:rsidP="00057487">
      <w:pPr>
        <w:pStyle w:val="ab"/>
        <w:ind w:left="0"/>
        <w:jc w:val="both"/>
        <w:rPr>
          <w:rFonts w:ascii="Times New Roman" w:hAnsi="Times New Roman"/>
          <w:b/>
        </w:rPr>
      </w:pPr>
      <w:r w:rsidRPr="003D2C90">
        <w:rPr>
          <w:rFonts w:ascii="Times New Roman" w:hAnsi="Times New Roman"/>
          <w:b/>
        </w:rPr>
        <w:t>Примечания:</w:t>
      </w:r>
    </w:p>
    <w:p w14:paraId="47A109F9" w14:textId="77777777" w:rsidR="00057487" w:rsidRPr="003D2C90" w:rsidRDefault="00057487" w:rsidP="00057487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9117"/>
      </w:tblGrid>
      <w:tr w:rsidR="00E33238" w14:paraId="0749C357" w14:textId="77777777" w:rsidTr="00057487">
        <w:tc>
          <w:tcPr>
            <w:tcW w:w="5484" w:type="dxa"/>
          </w:tcPr>
          <w:p w14:paraId="080882A2" w14:textId="77777777" w:rsidR="00057487" w:rsidRPr="003D2C90" w:rsidRDefault="007475F8" w:rsidP="00057487">
            <w:pPr>
              <w:rPr>
                <w:rFonts w:ascii="Times New Roman" w:hAnsi="Times New Roman"/>
                <w:sz w:val="22"/>
                <w:szCs w:val="22"/>
              </w:rPr>
            </w:pPr>
            <w:r w:rsidRPr="003D2C90"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</w:p>
        </w:tc>
        <w:tc>
          <w:tcPr>
            <w:tcW w:w="9117" w:type="dxa"/>
          </w:tcPr>
          <w:p w14:paraId="498826EA" w14:textId="77777777" w:rsidR="00057487" w:rsidRPr="003D2C90" w:rsidRDefault="007475F8" w:rsidP="0005748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D2C90"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</w:p>
        </w:tc>
      </w:tr>
      <w:tr w:rsidR="00E33238" w14:paraId="3C794E85" w14:textId="77777777" w:rsidTr="00057487">
        <w:tc>
          <w:tcPr>
            <w:tcW w:w="5484" w:type="dxa"/>
          </w:tcPr>
          <w:p w14:paraId="33D79C66" w14:textId="77777777" w:rsidR="00057487" w:rsidRPr="003D2C90" w:rsidRDefault="007475F8" w:rsidP="00057487">
            <w:pPr>
              <w:rPr>
                <w:rFonts w:ascii="Times New Roman" w:hAnsi="Times New Roman"/>
                <w:sz w:val="22"/>
                <w:szCs w:val="22"/>
              </w:rPr>
            </w:pPr>
            <w:r w:rsidRPr="003D2C90">
              <w:rPr>
                <w:rFonts w:ascii="Times New Roman" w:hAnsi="Times New Roman"/>
                <w:sz w:val="22"/>
                <w:szCs w:val="22"/>
              </w:rPr>
              <w:t>(Подпись уполномоченного представителя)</w:t>
            </w:r>
          </w:p>
          <w:p w14:paraId="7197CCF1" w14:textId="77777777" w:rsidR="00057487" w:rsidRPr="003D2C90" w:rsidRDefault="007475F8" w:rsidP="00057487">
            <w:pPr>
              <w:rPr>
                <w:rFonts w:ascii="Times New Roman" w:hAnsi="Times New Roman"/>
                <w:sz w:val="22"/>
                <w:szCs w:val="22"/>
              </w:rPr>
            </w:pPr>
            <w:r w:rsidRPr="003D2C90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</w:tc>
        <w:tc>
          <w:tcPr>
            <w:tcW w:w="9117" w:type="dxa"/>
          </w:tcPr>
          <w:p w14:paraId="679E3C39" w14:textId="77777777" w:rsidR="00057487" w:rsidRPr="003D2C90" w:rsidRDefault="007475F8" w:rsidP="0005748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D2C90">
              <w:rPr>
                <w:rFonts w:ascii="Times New Roman" w:hAnsi="Times New Roman"/>
                <w:sz w:val="22"/>
                <w:szCs w:val="22"/>
              </w:rPr>
              <w:t>(Ф.И.О. и должность подписавшего)</w:t>
            </w:r>
          </w:p>
        </w:tc>
      </w:tr>
      <w:tr w:rsidR="00E33238" w14:paraId="6D19DF70" w14:textId="77777777" w:rsidTr="00057487">
        <w:tc>
          <w:tcPr>
            <w:tcW w:w="5484" w:type="dxa"/>
          </w:tcPr>
          <w:p w14:paraId="14C608CE" w14:textId="77777777" w:rsidR="00057487" w:rsidRPr="003D2C90" w:rsidRDefault="00057487" w:rsidP="0005748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117" w:type="dxa"/>
            <w:vAlign w:val="center"/>
          </w:tcPr>
          <w:p w14:paraId="0C4C7B10" w14:textId="77777777" w:rsidR="00057487" w:rsidRPr="003D2C90" w:rsidRDefault="00057487" w:rsidP="0005748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49DC899" w14:textId="77777777" w:rsidR="00057487" w:rsidRPr="003D2C90" w:rsidRDefault="007475F8" w:rsidP="00057487">
      <w:pPr>
        <w:jc w:val="both"/>
        <w:rPr>
          <w:rFonts w:ascii="Times New Roman" w:hAnsi="Times New Roman"/>
          <w:sz w:val="18"/>
          <w:szCs w:val="18"/>
        </w:rPr>
      </w:pPr>
      <w:r w:rsidRPr="003D2C90">
        <w:rPr>
          <w:rFonts w:ascii="Times New Roman" w:hAnsi="Times New Roman"/>
          <w:sz w:val="18"/>
          <w:szCs w:val="18"/>
        </w:rPr>
        <w:t xml:space="preserve">* </w:t>
      </w:r>
      <w:proofErr w:type="gramStart"/>
      <w:r w:rsidRPr="003D2C90">
        <w:rPr>
          <w:rFonts w:ascii="Times New Roman" w:hAnsi="Times New Roman"/>
          <w:sz w:val="18"/>
          <w:szCs w:val="18"/>
        </w:rPr>
        <w:t>В отношении контрагентов</w:t>
      </w:r>
      <w:proofErr w:type="gramEnd"/>
      <w:r w:rsidRPr="003D2C90">
        <w:rPr>
          <w:rFonts w:ascii="Times New Roman" w:hAnsi="Times New Roman"/>
          <w:sz w:val="18"/>
          <w:szCs w:val="18"/>
        </w:rPr>
        <w:t xml:space="preserve"> являющихся зарубежными публичными компаниями мирового уровня, а также публичных акционерных обществ, чьи акции котируются на биржах, либо с числом акционеров более 50 указываются данные о бенефициарах (в том числе конечных) и акционерах, владеющих более 5 % акций указанных обществ либо размещается прямая ссылка на общедоступный источник, посредством которого может быть установлена соответствующая информация. В отношении акционеров, владеющих пакетами акций менее 5 %, допускается указание общей информации о количестве таких акционеров.</w:t>
      </w:r>
    </w:p>
    <w:p w14:paraId="04254145" w14:textId="77777777" w:rsidR="00057487" w:rsidRPr="003D2C90" w:rsidRDefault="007475F8" w:rsidP="00057487">
      <w:pPr>
        <w:jc w:val="both"/>
        <w:rPr>
          <w:rFonts w:ascii="Times New Roman" w:hAnsi="Times New Roman"/>
          <w:sz w:val="18"/>
          <w:szCs w:val="18"/>
        </w:rPr>
      </w:pPr>
      <w:r w:rsidRPr="003D2C90">
        <w:rPr>
          <w:rFonts w:ascii="Times New Roman" w:hAnsi="Times New Roman"/>
          <w:sz w:val="18"/>
          <w:szCs w:val="18"/>
        </w:rPr>
        <w:t>Изменение формы справки недопустимо.</w:t>
      </w:r>
    </w:p>
    <w:p w14:paraId="2445A393" w14:textId="77777777" w:rsidR="00057487" w:rsidRPr="003D2C90" w:rsidRDefault="007475F8" w:rsidP="00057487">
      <w:pPr>
        <w:jc w:val="both"/>
        <w:rPr>
          <w:rFonts w:ascii="Times New Roman" w:hAnsi="Times New Roman"/>
          <w:sz w:val="18"/>
          <w:szCs w:val="18"/>
        </w:rPr>
      </w:pPr>
      <w:r w:rsidRPr="003D2C90">
        <w:rPr>
          <w:rFonts w:ascii="Times New Roman" w:hAnsi="Times New Roman"/>
          <w:sz w:val="18"/>
          <w:szCs w:val="18"/>
        </w:rPr>
        <w:t>Указывается полное наименование юридического лица с расшифровкой его организационно-правовой формы.</w:t>
      </w:r>
    </w:p>
    <w:p w14:paraId="1EA0F806" w14:textId="77777777" w:rsidR="00057487" w:rsidRPr="003D2C90" w:rsidRDefault="007475F8" w:rsidP="00057487">
      <w:pPr>
        <w:jc w:val="both"/>
        <w:rPr>
          <w:rFonts w:ascii="Times New Roman" w:hAnsi="Times New Roman"/>
          <w:sz w:val="18"/>
          <w:szCs w:val="18"/>
        </w:rPr>
      </w:pPr>
      <w:r w:rsidRPr="003D2C90">
        <w:rPr>
          <w:rFonts w:ascii="Times New Roman" w:hAnsi="Times New Roman"/>
          <w:sz w:val="18"/>
          <w:szCs w:val="18"/>
        </w:rPr>
        <w:t>Графы (поля) таблицы должны содержать информацию, касающуюся только этой графы (поля).</w:t>
      </w:r>
    </w:p>
    <w:p w14:paraId="2057CBCF" w14:textId="77777777" w:rsidR="00057487" w:rsidRPr="003D2C90" w:rsidRDefault="007475F8" w:rsidP="00057487">
      <w:pPr>
        <w:jc w:val="both"/>
        <w:rPr>
          <w:rFonts w:ascii="Times New Roman" w:hAnsi="Times New Roman"/>
          <w:sz w:val="18"/>
          <w:szCs w:val="18"/>
        </w:rPr>
      </w:pPr>
      <w:r w:rsidRPr="003D2C90">
        <w:rPr>
          <w:rFonts w:ascii="Times New Roman" w:hAnsi="Times New Roman"/>
          <w:sz w:val="18"/>
          <w:szCs w:val="18"/>
        </w:rPr>
        <w:t>В случае, если одним или несколькими участниками / учредителями / акционерами контрагента являются юридические лица, то в зависимости от организационно-правовой формы, необходимо раскрыть цепочку их участников/учредителей/акционеров с соблюдением нумерации и представить копии подтверждающих документов для всей цепочки с их указанием.</w:t>
      </w:r>
    </w:p>
    <w:p w14:paraId="63327E91" w14:textId="77777777" w:rsidR="00057487" w:rsidRPr="003D2C90" w:rsidRDefault="007475F8" w:rsidP="00057487">
      <w:pPr>
        <w:jc w:val="both"/>
        <w:rPr>
          <w:rFonts w:ascii="Times New Roman" w:hAnsi="Times New Roman"/>
          <w:sz w:val="18"/>
          <w:szCs w:val="18"/>
        </w:rPr>
      </w:pPr>
      <w:r w:rsidRPr="003D2C90">
        <w:rPr>
          <w:rFonts w:ascii="Times New Roman" w:hAnsi="Times New Roman"/>
          <w:sz w:val="18"/>
          <w:szCs w:val="18"/>
        </w:rPr>
        <w:t>При заполнении паспортных данных указывается только серия и номер паспорта в формате ХХХХ ХХХХХХ.</w:t>
      </w:r>
    </w:p>
    <w:p w14:paraId="232E6DA0" w14:textId="77777777" w:rsidR="00057487" w:rsidRPr="003D2C90" w:rsidRDefault="007475F8" w:rsidP="00057487">
      <w:pPr>
        <w:jc w:val="both"/>
        <w:rPr>
          <w:rFonts w:ascii="Times New Roman" w:hAnsi="Times New Roman"/>
          <w:sz w:val="18"/>
          <w:szCs w:val="18"/>
        </w:rPr>
      </w:pPr>
      <w:r w:rsidRPr="003D2C90">
        <w:rPr>
          <w:rFonts w:ascii="Times New Roman" w:hAnsi="Times New Roman"/>
          <w:sz w:val="18"/>
          <w:szCs w:val="18"/>
        </w:rPr>
        <w:t>** 1.1, 1.2. и т.д. – собственники участника (собственники первого уровня)</w:t>
      </w:r>
    </w:p>
    <w:p w14:paraId="47304AA6" w14:textId="77777777" w:rsidR="00057487" w:rsidRPr="003D2C90" w:rsidRDefault="007475F8" w:rsidP="00057487">
      <w:pPr>
        <w:jc w:val="both"/>
        <w:rPr>
          <w:rFonts w:ascii="Times New Roman" w:hAnsi="Times New Roman"/>
          <w:sz w:val="18"/>
          <w:szCs w:val="18"/>
        </w:rPr>
      </w:pPr>
      <w:r w:rsidRPr="003D2C90">
        <w:rPr>
          <w:rFonts w:ascii="Times New Roman" w:hAnsi="Times New Roman"/>
          <w:sz w:val="18"/>
          <w:szCs w:val="18"/>
        </w:rPr>
        <w:t>1.1.1, 1.1.2, 1.1.3 –собственники организации 1.1 (собственники организации второго уровня) и далее – по аналогичной схеме до конечного бенефициарного собственника (пример 1.1.3.1)</w:t>
      </w:r>
    </w:p>
    <w:p w14:paraId="22AC8CA3" w14:textId="77777777" w:rsidR="00057487" w:rsidRPr="003D2C90" w:rsidRDefault="007475F8" w:rsidP="00057487">
      <w:pPr>
        <w:jc w:val="both"/>
        <w:rPr>
          <w:rFonts w:ascii="Times New Roman" w:hAnsi="Times New Roman"/>
          <w:sz w:val="18"/>
          <w:szCs w:val="18"/>
        </w:rPr>
      </w:pPr>
      <w:r w:rsidRPr="003D2C90">
        <w:rPr>
          <w:rFonts w:ascii="Times New Roman" w:hAnsi="Times New Roman"/>
          <w:sz w:val="18"/>
          <w:szCs w:val="18"/>
        </w:rPr>
        <w:t>*** В качестве подтверждающего документа могут быть представлены, например, выписка из ЕГРЮЛ, ЕГРИП, решение (протокол) о назначении исполнительного органа, выписка из реестра акционеров (список лиц, зарегистрированных в реестре владельцев ценных бумаг) и т. п.</w:t>
      </w:r>
    </w:p>
    <w:tbl>
      <w:tblPr>
        <w:tblStyle w:val="af4"/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E33238" w14:paraId="0C4DD790" w14:textId="77777777" w:rsidTr="00057487">
        <w:tc>
          <w:tcPr>
            <w:tcW w:w="14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C03E2" w14:textId="77777777" w:rsidR="00057487" w:rsidRPr="003D2C90" w:rsidRDefault="007475F8" w:rsidP="000574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2C90">
              <w:rPr>
                <w:rFonts w:ascii="Times New Roman" w:hAnsi="Times New Roman"/>
                <w:sz w:val="22"/>
                <w:szCs w:val="22"/>
              </w:rPr>
              <w:t>Форму согласовали</w:t>
            </w:r>
          </w:p>
        </w:tc>
      </w:tr>
    </w:tbl>
    <w:p w14:paraId="2153565A" w14:textId="77777777" w:rsidR="00057487" w:rsidRPr="003D2C90" w:rsidRDefault="00057487" w:rsidP="00057487">
      <w:pPr>
        <w:pStyle w:val="ab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136"/>
      </w:tblGrid>
      <w:tr w:rsidR="00E33238" w14:paraId="62FDF7E2" w14:textId="77777777" w:rsidTr="00057487">
        <w:tc>
          <w:tcPr>
            <w:tcW w:w="9039" w:type="dxa"/>
          </w:tcPr>
          <w:p w14:paraId="15248687" w14:textId="77777777" w:rsidR="00057487" w:rsidRPr="0030306C" w:rsidRDefault="007475F8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06C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136" w:type="dxa"/>
          </w:tcPr>
          <w:p w14:paraId="354995A0" w14:textId="77777777" w:rsidR="00057487" w:rsidRPr="0030306C" w:rsidRDefault="007475F8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06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E33238" w14:paraId="746B5447" w14:textId="77777777" w:rsidTr="00057487">
        <w:tc>
          <w:tcPr>
            <w:tcW w:w="9039" w:type="dxa"/>
          </w:tcPr>
          <w:p w14:paraId="28B93456" w14:textId="77777777" w:rsidR="008717E3" w:rsidRPr="0030306C" w:rsidRDefault="008717E3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14:paraId="64197CD0" w14:textId="40D316D9" w:rsidR="00057487" w:rsidRPr="0030306C" w:rsidRDefault="007475F8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06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0306C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30306C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r w:rsidR="00EF7C1F">
              <w:rPr>
                <w:rFonts w:ascii="Times New Roman" w:hAnsi="Times New Roman"/>
                <w:sz w:val="24"/>
                <w:szCs w:val="24"/>
              </w:rPr>
              <w:t>з</w:t>
            </w:r>
            <w:r w:rsidRPr="0030306C">
              <w:rPr>
                <w:rFonts w:ascii="Times New Roman" w:hAnsi="Times New Roman"/>
                <w:sz w:val="24"/>
                <w:szCs w:val="24"/>
              </w:rPr>
              <w:t>акупок»</w:t>
            </w:r>
          </w:p>
          <w:p w14:paraId="40D632E5" w14:textId="77777777" w:rsidR="00057487" w:rsidRPr="0030306C" w:rsidRDefault="007475F8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06C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</w:tr>
      <w:tr w:rsidR="00E33238" w14:paraId="4B5102BA" w14:textId="77777777" w:rsidTr="00057487">
        <w:tc>
          <w:tcPr>
            <w:tcW w:w="9039" w:type="dxa"/>
          </w:tcPr>
          <w:p w14:paraId="548D26DF" w14:textId="77777777" w:rsidR="00057487" w:rsidRPr="0030306C" w:rsidRDefault="00057487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14:paraId="46191540" w14:textId="77777777" w:rsidR="00057487" w:rsidRPr="0030306C" w:rsidRDefault="00057487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38" w14:paraId="7DBD547B" w14:textId="77777777" w:rsidTr="00057487">
        <w:tc>
          <w:tcPr>
            <w:tcW w:w="9039" w:type="dxa"/>
          </w:tcPr>
          <w:p w14:paraId="7DE28889" w14:textId="77777777" w:rsidR="00057487" w:rsidRPr="0030306C" w:rsidRDefault="00057487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14:paraId="769CF058" w14:textId="77777777" w:rsidR="00057487" w:rsidRPr="0030306C" w:rsidRDefault="00057487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238" w14:paraId="7E0EE696" w14:textId="77777777" w:rsidTr="00057487">
        <w:tc>
          <w:tcPr>
            <w:tcW w:w="9039" w:type="dxa"/>
          </w:tcPr>
          <w:p w14:paraId="635EDDE7" w14:textId="32EB8CD2" w:rsidR="00057487" w:rsidRPr="0030306C" w:rsidRDefault="007475F8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6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8717E3" w:rsidRPr="0030306C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30306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4275D1" w:rsidRPr="00303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5D1" w:rsidRPr="00303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306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5136" w:type="dxa"/>
          </w:tcPr>
          <w:p w14:paraId="4973E46C" w14:textId="3B1F40CE" w:rsidR="00057487" w:rsidRPr="0030306C" w:rsidRDefault="007475F8">
            <w:pPr>
              <w:rPr>
                <w:rFonts w:ascii="Times New Roman" w:hAnsi="Times New Roman"/>
                <w:sz w:val="24"/>
                <w:szCs w:val="24"/>
              </w:rPr>
            </w:pPr>
            <w:r w:rsidRPr="0030306C">
              <w:rPr>
                <w:rFonts w:ascii="Times New Roman" w:hAnsi="Times New Roman"/>
                <w:sz w:val="24"/>
                <w:szCs w:val="24"/>
              </w:rPr>
              <w:t>____</w:t>
            </w:r>
            <w:r w:rsidR="00EF7C1F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0306C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30306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70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="00EF7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70F">
              <w:rPr>
                <w:rFonts w:ascii="Times New Roman" w:hAnsi="Times New Roman"/>
                <w:sz w:val="24"/>
                <w:szCs w:val="24"/>
              </w:rPr>
              <w:t>Лаврин</w:t>
            </w:r>
            <w:r w:rsidR="00EF7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06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</w:tr>
      <w:tr w:rsidR="00E33238" w14:paraId="26B60E98" w14:textId="77777777" w:rsidTr="00057487">
        <w:tc>
          <w:tcPr>
            <w:tcW w:w="9039" w:type="dxa"/>
          </w:tcPr>
          <w:p w14:paraId="1CB10327" w14:textId="77777777" w:rsidR="00057487" w:rsidRPr="0030306C" w:rsidRDefault="00057487" w:rsidP="0005748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14:paraId="4DD2AFFB" w14:textId="77777777" w:rsidR="00057487" w:rsidRPr="0030306C" w:rsidRDefault="00057487" w:rsidP="00057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C850B3" w14:textId="77777777" w:rsidR="009E0F3E" w:rsidRPr="0088336D" w:rsidRDefault="009E0F3E" w:rsidP="00EF7C1F">
      <w:pPr>
        <w:pStyle w:val="ab"/>
        <w:ind w:left="0"/>
        <w:rPr>
          <w:rFonts w:ascii="Times New Roman" w:hAnsi="Times New Roman"/>
          <w:sz w:val="24"/>
          <w:szCs w:val="24"/>
        </w:rPr>
      </w:pPr>
    </w:p>
    <w:sectPr w:rsidR="009E0F3E" w:rsidRPr="0088336D" w:rsidSect="00EF7C1F">
      <w:pgSz w:w="16820" w:h="11900" w:orient="landscape"/>
      <w:pgMar w:top="992" w:right="1701" w:bottom="1134" w:left="851" w:header="720" w:footer="32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16C9" w14:textId="77777777" w:rsidR="00EA1C43" w:rsidRDefault="00EA1C43">
      <w:r>
        <w:separator/>
      </w:r>
    </w:p>
  </w:endnote>
  <w:endnote w:type="continuationSeparator" w:id="0">
    <w:p w14:paraId="14351B03" w14:textId="77777777" w:rsidR="00EA1C43" w:rsidRDefault="00E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3CBD" w14:textId="77777777" w:rsidR="007475F8" w:rsidRDefault="007475F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786FA5F" w14:textId="77777777" w:rsidR="007475F8" w:rsidRDefault="007475F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80B8" w14:textId="77777777" w:rsidR="007475F8" w:rsidRDefault="007475F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41EACB0A" w14:textId="77777777" w:rsidR="007475F8" w:rsidRDefault="007475F8" w:rsidP="00281789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121C" w14:textId="77777777" w:rsidR="007475F8" w:rsidRDefault="007475F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90770" w14:textId="77777777" w:rsidR="007475F8" w:rsidRDefault="007475F8" w:rsidP="00FE210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E5F4AF9" w14:textId="77777777" w:rsidR="007475F8" w:rsidRDefault="007475F8" w:rsidP="00FE210F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85E6" w14:textId="77777777" w:rsidR="007475F8" w:rsidRPr="00841EDF" w:rsidRDefault="007475F8" w:rsidP="00FE21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4743" w14:textId="77777777" w:rsidR="00EA1C43" w:rsidRDefault="00EA1C43">
      <w:r>
        <w:separator/>
      </w:r>
    </w:p>
  </w:footnote>
  <w:footnote w:type="continuationSeparator" w:id="0">
    <w:p w14:paraId="2E3E36D1" w14:textId="77777777" w:rsidR="00EA1C43" w:rsidRDefault="00EA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5A20F" w14:textId="77777777" w:rsidR="007475F8" w:rsidRDefault="007475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39D9" w14:textId="77777777" w:rsidR="007475F8" w:rsidRDefault="007475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59BF" w14:textId="77777777" w:rsidR="007475F8" w:rsidRDefault="007475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690090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35"/>
    <w:multiLevelType w:val="multilevel"/>
    <w:tmpl w:val="7BE224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3BD10AA"/>
    <w:multiLevelType w:val="multilevel"/>
    <w:tmpl w:val="9AA8C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3" w15:restartNumberingAfterBreak="0">
    <w:nsid w:val="04C5366F"/>
    <w:multiLevelType w:val="hybridMultilevel"/>
    <w:tmpl w:val="D4B6C7A8"/>
    <w:lvl w:ilvl="0" w:tplc="48C89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CBC7192">
      <w:start w:val="1"/>
      <w:numFmt w:val="lowerLetter"/>
      <w:lvlText w:val="%2."/>
      <w:lvlJc w:val="left"/>
      <w:pPr>
        <w:ind w:left="1647" w:hanging="360"/>
      </w:pPr>
    </w:lvl>
    <w:lvl w:ilvl="2" w:tplc="8F9CCBB4" w:tentative="1">
      <w:start w:val="1"/>
      <w:numFmt w:val="lowerRoman"/>
      <w:lvlText w:val="%3."/>
      <w:lvlJc w:val="right"/>
      <w:pPr>
        <w:ind w:left="2367" w:hanging="180"/>
      </w:pPr>
    </w:lvl>
    <w:lvl w:ilvl="3" w:tplc="5524DC64" w:tentative="1">
      <w:start w:val="1"/>
      <w:numFmt w:val="decimal"/>
      <w:lvlText w:val="%4."/>
      <w:lvlJc w:val="left"/>
      <w:pPr>
        <w:ind w:left="3087" w:hanging="360"/>
      </w:pPr>
    </w:lvl>
    <w:lvl w:ilvl="4" w:tplc="85B03642" w:tentative="1">
      <w:start w:val="1"/>
      <w:numFmt w:val="lowerLetter"/>
      <w:lvlText w:val="%5."/>
      <w:lvlJc w:val="left"/>
      <w:pPr>
        <w:ind w:left="3807" w:hanging="360"/>
      </w:pPr>
    </w:lvl>
    <w:lvl w:ilvl="5" w:tplc="F95A9EDA" w:tentative="1">
      <w:start w:val="1"/>
      <w:numFmt w:val="lowerRoman"/>
      <w:lvlText w:val="%6."/>
      <w:lvlJc w:val="right"/>
      <w:pPr>
        <w:ind w:left="4527" w:hanging="180"/>
      </w:pPr>
    </w:lvl>
    <w:lvl w:ilvl="6" w:tplc="89F05F54" w:tentative="1">
      <w:start w:val="1"/>
      <w:numFmt w:val="decimal"/>
      <w:lvlText w:val="%7."/>
      <w:lvlJc w:val="left"/>
      <w:pPr>
        <w:ind w:left="5247" w:hanging="360"/>
      </w:pPr>
    </w:lvl>
    <w:lvl w:ilvl="7" w:tplc="83024904" w:tentative="1">
      <w:start w:val="1"/>
      <w:numFmt w:val="lowerLetter"/>
      <w:lvlText w:val="%8."/>
      <w:lvlJc w:val="left"/>
      <w:pPr>
        <w:ind w:left="5967" w:hanging="360"/>
      </w:pPr>
    </w:lvl>
    <w:lvl w:ilvl="8" w:tplc="9DBE315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C970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0F2FEA"/>
    <w:multiLevelType w:val="multilevel"/>
    <w:tmpl w:val="F32C9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6" w15:restartNumberingAfterBreak="0">
    <w:nsid w:val="16486A8A"/>
    <w:multiLevelType w:val="multilevel"/>
    <w:tmpl w:val="BFAA8C08"/>
    <w:lvl w:ilvl="0">
      <w:start w:val="5"/>
      <w:numFmt w:val="decimal"/>
      <w:lvlText w:val="%1.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color w:val="00000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084"/>
        </w:tabs>
        <w:ind w:left="1084" w:hanging="720"/>
      </w:pPr>
      <w:rPr>
        <w:rFonts w:hint="default"/>
        <w:color w:val="00000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1266"/>
        </w:tabs>
        <w:ind w:left="1266" w:hanging="720"/>
      </w:pPr>
      <w:rPr>
        <w:rFonts w:hint="default"/>
        <w:color w:val="00000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1808"/>
        </w:tabs>
        <w:ind w:left="1808" w:hanging="1080"/>
      </w:pPr>
      <w:rPr>
        <w:rFonts w:hint="default"/>
        <w:color w:val="00000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1990"/>
        </w:tabs>
        <w:ind w:left="1990" w:hanging="1080"/>
      </w:pPr>
      <w:rPr>
        <w:rFonts w:hint="default"/>
        <w:color w:val="00000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2172"/>
        </w:tabs>
        <w:ind w:left="2172" w:hanging="1080"/>
      </w:pPr>
      <w:rPr>
        <w:rFonts w:hint="default"/>
        <w:color w:val="00000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2714"/>
        </w:tabs>
        <w:ind w:left="2714" w:hanging="1440"/>
      </w:pPr>
      <w:rPr>
        <w:rFonts w:hint="default"/>
        <w:color w:val="00000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2896"/>
        </w:tabs>
        <w:ind w:left="2896" w:hanging="1440"/>
      </w:pPr>
      <w:rPr>
        <w:rFonts w:hint="default"/>
        <w:color w:val="000000"/>
        <w:sz w:val="23"/>
        <w:szCs w:val="23"/>
      </w:rPr>
    </w:lvl>
  </w:abstractNum>
  <w:abstractNum w:abstractNumId="7" w15:restartNumberingAfterBreak="0">
    <w:nsid w:val="17A84088"/>
    <w:multiLevelType w:val="multilevel"/>
    <w:tmpl w:val="C07858A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8" w15:restartNumberingAfterBreak="0">
    <w:nsid w:val="18CE498B"/>
    <w:multiLevelType w:val="hybridMultilevel"/>
    <w:tmpl w:val="68D897B6"/>
    <w:lvl w:ilvl="0" w:tplc="8AAC59E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3DB0E792" w:tentative="1">
      <w:start w:val="1"/>
      <w:numFmt w:val="lowerLetter"/>
      <w:lvlText w:val="%2."/>
      <w:lvlJc w:val="left"/>
      <w:pPr>
        <w:ind w:left="1789" w:hanging="360"/>
      </w:pPr>
    </w:lvl>
    <w:lvl w:ilvl="2" w:tplc="84F89D8A" w:tentative="1">
      <w:start w:val="1"/>
      <w:numFmt w:val="lowerRoman"/>
      <w:lvlText w:val="%3."/>
      <w:lvlJc w:val="right"/>
      <w:pPr>
        <w:ind w:left="2509" w:hanging="180"/>
      </w:pPr>
    </w:lvl>
    <w:lvl w:ilvl="3" w:tplc="2C2ACE26" w:tentative="1">
      <w:start w:val="1"/>
      <w:numFmt w:val="decimal"/>
      <w:lvlText w:val="%4."/>
      <w:lvlJc w:val="left"/>
      <w:pPr>
        <w:ind w:left="3229" w:hanging="360"/>
      </w:pPr>
    </w:lvl>
    <w:lvl w:ilvl="4" w:tplc="0CC8B68E" w:tentative="1">
      <w:start w:val="1"/>
      <w:numFmt w:val="lowerLetter"/>
      <w:lvlText w:val="%5."/>
      <w:lvlJc w:val="left"/>
      <w:pPr>
        <w:ind w:left="3949" w:hanging="360"/>
      </w:pPr>
    </w:lvl>
    <w:lvl w:ilvl="5" w:tplc="DD300D56" w:tentative="1">
      <w:start w:val="1"/>
      <w:numFmt w:val="lowerRoman"/>
      <w:lvlText w:val="%6."/>
      <w:lvlJc w:val="right"/>
      <w:pPr>
        <w:ind w:left="4669" w:hanging="180"/>
      </w:pPr>
    </w:lvl>
    <w:lvl w:ilvl="6" w:tplc="F1748846" w:tentative="1">
      <w:start w:val="1"/>
      <w:numFmt w:val="decimal"/>
      <w:lvlText w:val="%7."/>
      <w:lvlJc w:val="left"/>
      <w:pPr>
        <w:ind w:left="5389" w:hanging="360"/>
      </w:pPr>
    </w:lvl>
    <w:lvl w:ilvl="7" w:tplc="52E69FFA" w:tentative="1">
      <w:start w:val="1"/>
      <w:numFmt w:val="lowerLetter"/>
      <w:lvlText w:val="%8."/>
      <w:lvlJc w:val="left"/>
      <w:pPr>
        <w:ind w:left="6109" w:hanging="360"/>
      </w:pPr>
    </w:lvl>
    <w:lvl w:ilvl="8" w:tplc="E8E427E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9C55E9"/>
    <w:multiLevelType w:val="hybridMultilevel"/>
    <w:tmpl w:val="43B62CD4"/>
    <w:lvl w:ilvl="0" w:tplc="4DDA021E">
      <w:start w:val="1"/>
      <w:numFmt w:val="decimal"/>
      <w:lvlText w:val="Приложение № %1"/>
      <w:lvlJc w:val="left"/>
      <w:pPr>
        <w:ind w:left="360" w:hanging="360"/>
      </w:pPr>
      <w:rPr>
        <w:rFonts w:hint="default"/>
        <w:b/>
      </w:rPr>
    </w:lvl>
    <w:lvl w:ilvl="1" w:tplc="A6B4B414">
      <w:start w:val="1"/>
      <w:numFmt w:val="lowerLetter"/>
      <w:lvlText w:val="%2."/>
      <w:lvlJc w:val="left"/>
      <w:pPr>
        <w:ind w:left="1440" w:hanging="360"/>
      </w:pPr>
    </w:lvl>
    <w:lvl w:ilvl="2" w:tplc="05CA5B02">
      <w:start w:val="1"/>
      <w:numFmt w:val="lowerRoman"/>
      <w:lvlText w:val="%3."/>
      <w:lvlJc w:val="right"/>
      <w:pPr>
        <w:ind w:left="2160" w:hanging="180"/>
      </w:pPr>
    </w:lvl>
    <w:lvl w:ilvl="3" w:tplc="D8A48FE4" w:tentative="1">
      <w:start w:val="1"/>
      <w:numFmt w:val="decimal"/>
      <w:lvlText w:val="%4."/>
      <w:lvlJc w:val="left"/>
      <w:pPr>
        <w:ind w:left="2880" w:hanging="360"/>
      </w:pPr>
    </w:lvl>
    <w:lvl w:ilvl="4" w:tplc="B57CFDA4" w:tentative="1">
      <w:start w:val="1"/>
      <w:numFmt w:val="lowerLetter"/>
      <w:lvlText w:val="%5."/>
      <w:lvlJc w:val="left"/>
      <w:pPr>
        <w:ind w:left="3600" w:hanging="360"/>
      </w:pPr>
    </w:lvl>
    <w:lvl w:ilvl="5" w:tplc="03B6B072" w:tentative="1">
      <w:start w:val="1"/>
      <w:numFmt w:val="lowerRoman"/>
      <w:lvlText w:val="%6."/>
      <w:lvlJc w:val="right"/>
      <w:pPr>
        <w:ind w:left="4320" w:hanging="180"/>
      </w:pPr>
    </w:lvl>
    <w:lvl w:ilvl="6" w:tplc="9634E86A" w:tentative="1">
      <w:start w:val="1"/>
      <w:numFmt w:val="decimal"/>
      <w:lvlText w:val="%7."/>
      <w:lvlJc w:val="left"/>
      <w:pPr>
        <w:ind w:left="5040" w:hanging="360"/>
      </w:pPr>
    </w:lvl>
    <w:lvl w:ilvl="7" w:tplc="C85E3362" w:tentative="1">
      <w:start w:val="1"/>
      <w:numFmt w:val="lowerLetter"/>
      <w:lvlText w:val="%8."/>
      <w:lvlJc w:val="left"/>
      <w:pPr>
        <w:ind w:left="5760" w:hanging="360"/>
      </w:pPr>
    </w:lvl>
    <w:lvl w:ilvl="8" w:tplc="92FE8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4D8E"/>
    <w:multiLevelType w:val="multilevel"/>
    <w:tmpl w:val="A1C212A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color w:val="00000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590"/>
        </w:tabs>
        <w:ind w:left="590" w:hanging="585"/>
      </w:pPr>
      <w:rPr>
        <w:rFonts w:hint="default"/>
        <w:color w:val="000000"/>
        <w:sz w:val="24"/>
        <w:szCs w:val="23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  <w:color w:val="000000"/>
        <w:sz w:val="24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  <w:color w:val="00000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  <w:color w:val="00000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  <w:color w:val="00000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  <w:color w:val="00000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  <w:color w:val="00000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  <w:color w:val="000000"/>
        <w:sz w:val="23"/>
        <w:szCs w:val="23"/>
      </w:rPr>
    </w:lvl>
  </w:abstractNum>
  <w:abstractNum w:abstractNumId="11" w15:restartNumberingAfterBreak="0">
    <w:nsid w:val="1EEF5FA5"/>
    <w:multiLevelType w:val="multilevel"/>
    <w:tmpl w:val="0B668BB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12.%2."/>
      <w:lvlJc w:val="left"/>
      <w:pPr>
        <w:ind w:left="92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49C3D8E"/>
    <w:multiLevelType w:val="hybridMultilevel"/>
    <w:tmpl w:val="54BADCF8"/>
    <w:lvl w:ilvl="0" w:tplc="CE9CE154">
      <w:start w:val="1"/>
      <w:numFmt w:val="decimal"/>
      <w:lvlText w:val="%1."/>
      <w:lvlJc w:val="left"/>
      <w:pPr>
        <w:ind w:left="1429" w:hanging="360"/>
      </w:pPr>
    </w:lvl>
    <w:lvl w:ilvl="1" w:tplc="FDAA15C4" w:tentative="1">
      <w:start w:val="1"/>
      <w:numFmt w:val="lowerLetter"/>
      <w:lvlText w:val="%2."/>
      <w:lvlJc w:val="left"/>
      <w:pPr>
        <w:ind w:left="2149" w:hanging="360"/>
      </w:pPr>
    </w:lvl>
    <w:lvl w:ilvl="2" w:tplc="48FE932A" w:tentative="1">
      <w:start w:val="1"/>
      <w:numFmt w:val="lowerRoman"/>
      <w:lvlText w:val="%3."/>
      <w:lvlJc w:val="right"/>
      <w:pPr>
        <w:ind w:left="2869" w:hanging="180"/>
      </w:pPr>
    </w:lvl>
    <w:lvl w:ilvl="3" w:tplc="44C21EE6" w:tentative="1">
      <w:start w:val="1"/>
      <w:numFmt w:val="decimal"/>
      <w:lvlText w:val="%4."/>
      <w:lvlJc w:val="left"/>
      <w:pPr>
        <w:ind w:left="3589" w:hanging="360"/>
      </w:pPr>
    </w:lvl>
    <w:lvl w:ilvl="4" w:tplc="A6629510" w:tentative="1">
      <w:start w:val="1"/>
      <w:numFmt w:val="lowerLetter"/>
      <w:lvlText w:val="%5."/>
      <w:lvlJc w:val="left"/>
      <w:pPr>
        <w:ind w:left="4309" w:hanging="360"/>
      </w:pPr>
    </w:lvl>
    <w:lvl w:ilvl="5" w:tplc="F386EA70" w:tentative="1">
      <w:start w:val="1"/>
      <w:numFmt w:val="lowerRoman"/>
      <w:lvlText w:val="%6."/>
      <w:lvlJc w:val="right"/>
      <w:pPr>
        <w:ind w:left="5029" w:hanging="180"/>
      </w:pPr>
    </w:lvl>
    <w:lvl w:ilvl="6" w:tplc="59DE13F6" w:tentative="1">
      <w:start w:val="1"/>
      <w:numFmt w:val="decimal"/>
      <w:lvlText w:val="%7."/>
      <w:lvlJc w:val="left"/>
      <w:pPr>
        <w:ind w:left="5749" w:hanging="360"/>
      </w:pPr>
    </w:lvl>
    <w:lvl w:ilvl="7" w:tplc="0FF483BA" w:tentative="1">
      <w:start w:val="1"/>
      <w:numFmt w:val="lowerLetter"/>
      <w:lvlText w:val="%8."/>
      <w:lvlJc w:val="left"/>
      <w:pPr>
        <w:ind w:left="6469" w:hanging="360"/>
      </w:pPr>
    </w:lvl>
    <w:lvl w:ilvl="8" w:tplc="D9A66BE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C2564A"/>
    <w:multiLevelType w:val="multilevel"/>
    <w:tmpl w:val="6A3280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83"/>
        </w:tabs>
        <w:ind w:left="13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 w15:restartNumberingAfterBreak="0">
    <w:nsid w:val="2A3D32EE"/>
    <w:multiLevelType w:val="hybridMultilevel"/>
    <w:tmpl w:val="34085ED0"/>
    <w:lvl w:ilvl="0" w:tplc="572EF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0081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784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1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B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02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E9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D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4D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F5564"/>
    <w:multiLevelType w:val="multilevel"/>
    <w:tmpl w:val="159C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1290"/>
      </w:pPr>
      <w:rPr>
        <w:rFonts w:hint="default"/>
        <w:b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190" w:hanging="1290"/>
      </w:pPr>
      <w:rPr>
        <w:rFonts w:hint="default"/>
        <w:b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460" w:hanging="129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730" w:hanging="129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000" w:hanging="129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color w:val="000000"/>
        <w:sz w:val="24"/>
      </w:rPr>
    </w:lvl>
  </w:abstractNum>
  <w:abstractNum w:abstractNumId="16" w15:restartNumberingAfterBreak="0">
    <w:nsid w:val="2B1D402A"/>
    <w:multiLevelType w:val="hybridMultilevel"/>
    <w:tmpl w:val="89EA4B0E"/>
    <w:lvl w:ilvl="0" w:tplc="EDF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8ADA96">
      <w:start w:val="1"/>
      <w:numFmt w:val="lowerLetter"/>
      <w:lvlText w:val="%2."/>
      <w:lvlJc w:val="left"/>
      <w:pPr>
        <w:ind w:left="1440" w:hanging="360"/>
      </w:pPr>
    </w:lvl>
    <w:lvl w:ilvl="2" w:tplc="546C1CB4">
      <w:start w:val="1"/>
      <w:numFmt w:val="lowerRoman"/>
      <w:lvlText w:val="%3."/>
      <w:lvlJc w:val="right"/>
      <w:pPr>
        <w:ind w:left="2160" w:hanging="180"/>
      </w:pPr>
    </w:lvl>
    <w:lvl w:ilvl="3" w:tplc="91A29B28">
      <w:start w:val="1"/>
      <w:numFmt w:val="decimal"/>
      <w:lvlText w:val="%4."/>
      <w:lvlJc w:val="left"/>
      <w:pPr>
        <w:ind w:left="2880" w:hanging="360"/>
      </w:pPr>
    </w:lvl>
    <w:lvl w:ilvl="4" w:tplc="D3B2F45E">
      <w:start w:val="1"/>
      <w:numFmt w:val="lowerLetter"/>
      <w:lvlText w:val="%5."/>
      <w:lvlJc w:val="left"/>
      <w:pPr>
        <w:ind w:left="3600" w:hanging="360"/>
      </w:pPr>
    </w:lvl>
    <w:lvl w:ilvl="5" w:tplc="43DA60A8">
      <w:start w:val="1"/>
      <w:numFmt w:val="lowerRoman"/>
      <w:lvlText w:val="%6."/>
      <w:lvlJc w:val="right"/>
      <w:pPr>
        <w:ind w:left="4320" w:hanging="180"/>
      </w:pPr>
    </w:lvl>
    <w:lvl w:ilvl="6" w:tplc="6602D0FE">
      <w:start w:val="1"/>
      <w:numFmt w:val="decimal"/>
      <w:lvlText w:val="%7."/>
      <w:lvlJc w:val="left"/>
      <w:pPr>
        <w:ind w:left="5040" w:hanging="360"/>
      </w:pPr>
    </w:lvl>
    <w:lvl w:ilvl="7" w:tplc="45B6C76C">
      <w:start w:val="1"/>
      <w:numFmt w:val="lowerLetter"/>
      <w:lvlText w:val="%8."/>
      <w:lvlJc w:val="left"/>
      <w:pPr>
        <w:ind w:left="5760" w:hanging="360"/>
      </w:pPr>
    </w:lvl>
    <w:lvl w:ilvl="8" w:tplc="FE86EB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E6093"/>
    <w:multiLevelType w:val="multilevel"/>
    <w:tmpl w:val="F4AAE6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32FA626A"/>
    <w:multiLevelType w:val="multilevel"/>
    <w:tmpl w:val="89F613B6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9" w15:restartNumberingAfterBreak="0">
    <w:nsid w:val="359677A0"/>
    <w:multiLevelType w:val="multilevel"/>
    <w:tmpl w:val="6A3280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 w15:restartNumberingAfterBreak="0">
    <w:nsid w:val="41AF220D"/>
    <w:multiLevelType w:val="multilevel"/>
    <w:tmpl w:val="BFAA8C08"/>
    <w:lvl w:ilvl="0">
      <w:start w:val="5"/>
      <w:numFmt w:val="decimal"/>
      <w:lvlText w:val="%1.2."/>
      <w:lvlJc w:val="left"/>
      <w:pPr>
        <w:tabs>
          <w:tab w:val="num" w:pos="1047"/>
        </w:tabs>
        <w:ind w:left="1047" w:hanging="480"/>
      </w:pPr>
      <w:rPr>
        <w:rFonts w:hint="default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567" w:firstLine="0"/>
      </w:pPr>
      <w:rPr>
        <w:rFonts w:hint="default"/>
        <w:color w:val="00000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651"/>
        </w:tabs>
        <w:ind w:left="1651" w:hanging="720"/>
      </w:pPr>
      <w:rPr>
        <w:rFonts w:hint="default"/>
        <w:color w:val="00000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1833"/>
        </w:tabs>
        <w:ind w:left="1833" w:hanging="720"/>
      </w:pPr>
      <w:rPr>
        <w:rFonts w:hint="default"/>
        <w:color w:val="00000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2375"/>
        </w:tabs>
        <w:ind w:left="2375" w:hanging="1080"/>
      </w:pPr>
      <w:rPr>
        <w:rFonts w:hint="default"/>
        <w:color w:val="00000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2557"/>
        </w:tabs>
        <w:ind w:left="2557" w:hanging="1080"/>
      </w:pPr>
      <w:rPr>
        <w:rFonts w:hint="default"/>
        <w:color w:val="00000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2739"/>
        </w:tabs>
        <w:ind w:left="2739" w:hanging="1080"/>
      </w:pPr>
      <w:rPr>
        <w:rFonts w:hint="default"/>
        <w:color w:val="00000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3281"/>
        </w:tabs>
        <w:ind w:left="3281" w:hanging="1440"/>
      </w:pPr>
      <w:rPr>
        <w:rFonts w:hint="default"/>
        <w:color w:val="00000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3463"/>
        </w:tabs>
        <w:ind w:left="3463" w:hanging="1440"/>
      </w:pPr>
      <w:rPr>
        <w:rFonts w:hint="default"/>
        <w:color w:val="000000"/>
        <w:sz w:val="23"/>
        <w:szCs w:val="23"/>
      </w:rPr>
    </w:lvl>
  </w:abstractNum>
  <w:abstractNum w:abstractNumId="21" w15:restartNumberingAfterBreak="0">
    <w:nsid w:val="451D2C43"/>
    <w:multiLevelType w:val="multilevel"/>
    <w:tmpl w:val="E990F772"/>
    <w:lvl w:ilvl="0">
      <w:start w:val="3"/>
      <w:numFmt w:val="decimal"/>
      <w:lvlText w:val="%1.1."/>
      <w:lvlJc w:val="left"/>
      <w:pPr>
        <w:tabs>
          <w:tab w:val="num" w:pos="360"/>
        </w:tabs>
        <w:ind w:left="0" w:firstLine="0"/>
      </w:pPr>
      <w:rPr>
        <w:rFonts w:hint="default"/>
        <w:color w:val="000000"/>
        <w:sz w:val="24"/>
        <w:szCs w:val="23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color w:val="00000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  <w:color w:val="00000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  <w:color w:val="00000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  <w:color w:val="00000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  <w:color w:val="00000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  <w:rPr>
        <w:rFonts w:hint="default"/>
        <w:color w:val="00000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  <w:color w:val="00000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  <w:rPr>
        <w:rFonts w:hint="default"/>
        <w:color w:val="000000"/>
        <w:sz w:val="23"/>
        <w:szCs w:val="23"/>
      </w:rPr>
    </w:lvl>
  </w:abstractNum>
  <w:abstractNum w:abstractNumId="22" w15:restartNumberingAfterBreak="0">
    <w:nsid w:val="480D5FEA"/>
    <w:multiLevelType w:val="multilevel"/>
    <w:tmpl w:val="F0F80072"/>
    <w:lvl w:ilvl="0">
      <w:start w:val="6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0"/>
        </w:tabs>
        <w:ind w:left="15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2"/>
        </w:tabs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16"/>
        </w:tabs>
        <w:ind w:left="2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1800"/>
      </w:pPr>
      <w:rPr>
        <w:rFonts w:hint="default"/>
      </w:rPr>
    </w:lvl>
  </w:abstractNum>
  <w:abstractNum w:abstractNumId="23" w15:restartNumberingAfterBreak="0">
    <w:nsid w:val="49296DA2"/>
    <w:multiLevelType w:val="multilevel"/>
    <w:tmpl w:val="96105FBC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56"/>
        </w:tabs>
        <w:ind w:left="1756" w:hanging="9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012"/>
        </w:tabs>
        <w:ind w:left="2012" w:hanging="9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388"/>
        </w:tabs>
        <w:ind w:left="23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644"/>
        </w:tabs>
        <w:ind w:left="264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60"/>
        </w:tabs>
        <w:ind w:left="32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32"/>
        </w:tabs>
        <w:ind w:left="4132" w:hanging="1800"/>
      </w:pPr>
      <w:rPr>
        <w:rFonts w:hint="default"/>
        <w:color w:val="auto"/>
      </w:rPr>
    </w:lvl>
  </w:abstractNum>
  <w:abstractNum w:abstractNumId="24" w15:restartNumberingAfterBreak="0">
    <w:nsid w:val="498A6CFF"/>
    <w:multiLevelType w:val="multilevel"/>
    <w:tmpl w:val="6F56BE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4D19070E"/>
    <w:multiLevelType w:val="multilevel"/>
    <w:tmpl w:val="BA389C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1B5BD3"/>
    <w:multiLevelType w:val="multilevel"/>
    <w:tmpl w:val="A1C212A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color w:val="00000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590"/>
        </w:tabs>
        <w:ind w:left="590" w:hanging="585"/>
      </w:pPr>
      <w:rPr>
        <w:rFonts w:hint="default"/>
        <w:color w:val="000000"/>
        <w:sz w:val="24"/>
        <w:szCs w:val="23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  <w:color w:val="000000"/>
        <w:sz w:val="24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  <w:color w:val="00000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  <w:color w:val="00000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  <w:color w:val="00000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  <w:color w:val="00000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  <w:color w:val="00000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  <w:color w:val="000000"/>
        <w:sz w:val="23"/>
        <w:szCs w:val="23"/>
      </w:rPr>
    </w:lvl>
  </w:abstractNum>
  <w:abstractNum w:abstractNumId="27" w15:restartNumberingAfterBreak="0">
    <w:nsid w:val="57366B58"/>
    <w:multiLevelType w:val="singleLevel"/>
    <w:tmpl w:val="E4C4C1E2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CA9795A"/>
    <w:multiLevelType w:val="singleLevel"/>
    <w:tmpl w:val="99CCBB6A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0CB144F"/>
    <w:multiLevelType w:val="multilevel"/>
    <w:tmpl w:val="DEB68F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04D7D"/>
    <w:multiLevelType w:val="hybridMultilevel"/>
    <w:tmpl w:val="FE2CACAE"/>
    <w:lvl w:ilvl="0" w:tplc="4500A318">
      <w:start w:val="1"/>
      <w:numFmt w:val="decimal"/>
      <w:lvlText w:val="%1."/>
      <w:lvlJc w:val="left"/>
      <w:pPr>
        <w:ind w:left="720" w:hanging="360"/>
      </w:pPr>
    </w:lvl>
    <w:lvl w:ilvl="1" w:tplc="3D3A5E8A">
      <w:start w:val="1"/>
      <w:numFmt w:val="lowerLetter"/>
      <w:lvlText w:val="%2."/>
      <w:lvlJc w:val="left"/>
      <w:pPr>
        <w:ind w:left="1440" w:hanging="360"/>
      </w:pPr>
    </w:lvl>
    <w:lvl w:ilvl="2" w:tplc="545A5C1E" w:tentative="1">
      <w:start w:val="1"/>
      <w:numFmt w:val="lowerRoman"/>
      <w:lvlText w:val="%3."/>
      <w:lvlJc w:val="right"/>
      <w:pPr>
        <w:ind w:left="2160" w:hanging="180"/>
      </w:pPr>
    </w:lvl>
    <w:lvl w:ilvl="3" w:tplc="649058F8" w:tentative="1">
      <w:start w:val="1"/>
      <w:numFmt w:val="decimal"/>
      <w:lvlText w:val="%4."/>
      <w:lvlJc w:val="left"/>
      <w:pPr>
        <w:ind w:left="2880" w:hanging="360"/>
      </w:pPr>
    </w:lvl>
    <w:lvl w:ilvl="4" w:tplc="B91631B4" w:tentative="1">
      <w:start w:val="1"/>
      <w:numFmt w:val="lowerLetter"/>
      <w:lvlText w:val="%5."/>
      <w:lvlJc w:val="left"/>
      <w:pPr>
        <w:ind w:left="3600" w:hanging="360"/>
      </w:pPr>
    </w:lvl>
    <w:lvl w:ilvl="5" w:tplc="5774837E" w:tentative="1">
      <w:start w:val="1"/>
      <w:numFmt w:val="lowerRoman"/>
      <w:lvlText w:val="%6."/>
      <w:lvlJc w:val="right"/>
      <w:pPr>
        <w:ind w:left="4320" w:hanging="180"/>
      </w:pPr>
    </w:lvl>
    <w:lvl w:ilvl="6" w:tplc="F56014F4" w:tentative="1">
      <w:start w:val="1"/>
      <w:numFmt w:val="decimal"/>
      <w:lvlText w:val="%7."/>
      <w:lvlJc w:val="left"/>
      <w:pPr>
        <w:ind w:left="5040" w:hanging="360"/>
      </w:pPr>
    </w:lvl>
    <w:lvl w:ilvl="7" w:tplc="11A07578" w:tentative="1">
      <w:start w:val="1"/>
      <w:numFmt w:val="lowerLetter"/>
      <w:lvlText w:val="%8."/>
      <w:lvlJc w:val="left"/>
      <w:pPr>
        <w:ind w:left="5760" w:hanging="360"/>
      </w:pPr>
    </w:lvl>
    <w:lvl w:ilvl="8" w:tplc="E996C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4F6E"/>
    <w:multiLevelType w:val="multilevel"/>
    <w:tmpl w:val="257A1F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3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color w:val="000000"/>
        <w:sz w:val="24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hint="default"/>
        <w:color w:val="00000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  <w:color w:val="00000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1888"/>
        </w:tabs>
        <w:ind w:left="1888" w:hanging="1080"/>
      </w:pPr>
      <w:rPr>
        <w:rFonts w:hint="default"/>
        <w:color w:val="00000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2090"/>
        </w:tabs>
        <w:ind w:left="2090" w:hanging="1080"/>
      </w:pPr>
      <w:rPr>
        <w:rFonts w:hint="default"/>
        <w:color w:val="00000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080"/>
      </w:pPr>
      <w:rPr>
        <w:rFonts w:hint="default"/>
        <w:color w:val="00000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2854"/>
        </w:tabs>
        <w:ind w:left="2854" w:hanging="1440"/>
      </w:pPr>
      <w:rPr>
        <w:rFonts w:hint="default"/>
        <w:color w:val="00000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1440"/>
      </w:pPr>
      <w:rPr>
        <w:rFonts w:hint="default"/>
        <w:color w:val="000000"/>
        <w:sz w:val="23"/>
        <w:szCs w:val="23"/>
      </w:rPr>
    </w:lvl>
  </w:abstractNum>
  <w:abstractNum w:abstractNumId="32" w15:restartNumberingAfterBreak="0">
    <w:nsid w:val="73CE08CE"/>
    <w:multiLevelType w:val="singleLevel"/>
    <w:tmpl w:val="136467DA"/>
    <w:lvl w:ilvl="0">
      <w:start w:val="1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6BA1331"/>
    <w:multiLevelType w:val="multilevel"/>
    <w:tmpl w:val="124E86A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2"/>
        </w:tabs>
        <w:ind w:left="66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42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34" w15:restartNumberingAfterBreak="0">
    <w:nsid w:val="7B931C02"/>
    <w:multiLevelType w:val="hybridMultilevel"/>
    <w:tmpl w:val="64B6F7CE"/>
    <w:lvl w:ilvl="0" w:tplc="20B64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EB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2B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4F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6F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CF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4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8A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2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3406">
    <w:abstractNumId w:val="32"/>
  </w:num>
  <w:num w:numId="2" w16cid:durableId="843710563">
    <w:abstractNumId w:val="28"/>
  </w:num>
  <w:num w:numId="3" w16cid:durableId="305014194">
    <w:abstractNumId w:val="27"/>
  </w:num>
  <w:num w:numId="4" w16cid:durableId="1893302133">
    <w:abstractNumId w:val="10"/>
  </w:num>
  <w:num w:numId="5" w16cid:durableId="340358325">
    <w:abstractNumId w:val="31"/>
  </w:num>
  <w:num w:numId="6" w16cid:durableId="1039545798">
    <w:abstractNumId w:val="7"/>
  </w:num>
  <w:num w:numId="7" w16cid:durableId="730930411">
    <w:abstractNumId w:val="33"/>
  </w:num>
  <w:num w:numId="8" w16cid:durableId="846216792">
    <w:abstractNumId w:val="18"/>
  </w:num>
  <w:num w:numId="9" w16cid:durableId="601571072">
    <w:abstractNumId w:val="6"/>
    <w:lvlOverride w:ilvl="0">
      <w:lvl w:ilvl="0">
        <w:start w:val="5"/>
        <w:numFmt w:val="decimal"/>
        <w:lvlText w:val="%1.1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000000"/>
          <w:sz w:val="24"/>
          <w:szCs w:val="23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color w:val="000000"/>
          <w:sz w:val="23"/>
          <w:szCs w:val="23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84"/>
          </w:tabs>
          <w:ind w:left="1084" w:hanging="720"/>
        </w:pPr>
        <w:rPr>
          <w:rFonts w:hint="default"/>
          <w:color w:val="000000"/>
          <w:sz w:val="23"/>
          <w:szCs w:val="23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66"/>
          </w:tabs>
          <w:ind w:left="1266" w:hanging="720"/>
        </w:pPr>
        <w:rPr>
          <w:rFonts w:hint="default"/>
          <w:color w:val="000000"/>
          <w:sz w:val="23"/>
          <w:szCs w:val="23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808"/>
          </w:tabs>
          <w:ind w:left="1808" w:hanging="1080"/>
        </w:pPr>
        <w:rPr>
          <w:rFonts w:hint="default"/>
          <w:color w:val="000000"/>
          <w:sz w:val="23"/>
          <w:szCs w:val="23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990"/>
          </w:tabs>
          <w:ind w:left="1990" w:hanging="1080"/>
        </w:pPr>
        <w:rPr>
          <w:rFonts w:hint="default"/>
          <w:color w:val="000000"/>
          <w:sz w:val="23"/>
          <w:szCs w:val="23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172"/>
          </w:tabs>
          <w:ind w:left="2172" w:hanging="1080"/>
        </w:pPr>
        <w:rPr>
          <w:rFonts w:hint="default"/>
          <w:color w:val="000000"/>
          <w:sz w:val="23"/>
          <w:szCs w:val="23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714"/>
          </w:tabs>
          <w:ind w:left="2714" w:hanging="1440"/>
        </w:pPr>
        <w:rPr>
          <w:rFonts w:hint="default"/>
          <w:color w:val="000000"/>
          <w:sz w:val="23"/>
          <w:szCs w:val="23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896"/>
          </w:tabs>
          <w:ind w:left="2896" w:hanging="1440"/>
        </w:pPr>
        <w:rPr>
          <w:rFonts w:hint="default"/>
          <w:color w:val="000000"/>
          <w:sz w:val="23"/>
          <w:szCs w:val="23"/>
        </w:rPr>
      </w:lvl>
    </w:lvlOverride>
  </w:num>
  <w:num w:numId="10" w16cid:durableId="838807812">
    <w:abstractNumId w:val="22"/>
    <w:lvlOverride w:ilvl="0">
      <w:lvl w:ilvl="0">
        <w:start w:val="6"/>
        <w:numFmt w:val="decimal"/>
        <w:lvlText w:val="%1.1."/>
        <w:lvlJc w:val="left"/>
        <w:pPr>
          <w:tabs>
            <w:tab w:val="num" w:pos="465"/>
          </w:tabs>
          <w:ind w:left="465" w:hanging="46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84"/>
          </w:tabs>
          <w:ind w:left="108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66"/>
          </w:tabs>
          <w:ind w:left="1266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808"/>
          </w:tabs>
          <w:ind w:left="180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990"/>
          </w:tabs>
          <w:ind w:left="199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532"/>
          </w:tabs>
          <w:ind w:left="253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714"/>
          </w:tabs>
          <w:ind w:left="27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256"/>
          </w:tabs>
          <w:ind w:left="3256" w:hanging="1800"/>
        </w:pPr>
        <w:rPr>
          <w:rFonts w:hint="default"/>
        </w:rPr>
      </w:lvl>
    </w:lvlOverride>
  </w:num>
  <w:num w:numId="11" w16cid:durableId="1133013149">
    <w:abstractNumId w:val="22"/>
    <w:lvlOverride w:ilvl="0">
      <w:lvl w:ilvl="0">
        <w:start w:val="6"/>
        <w:numFmt w:val="none"/>
        <w:lvlText w:val="6.2."/>
        <w:lvlJc w:val="left"/>
        <w:pPr>
          <w:tabs>
            <w:tab w:val="num" w:pos="749"/>
          </w:tabs>
          <w:ind w:left="749" w:hanging="46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44"/>
          </w:tabs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68"/>
          </w:tabs>
          <w:ind w:left="136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550"/>
          </w:tabs>
          <w:ind w:left="155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092"/>
          </w:tabs>
          <w:ind w:left="209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274"/>
          </w:tabs>
          <w:ind w:left="2274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16"/>
          </w:tabs>
          <w:ind w:left="281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998"/>
          </w:tabs>
          <w:ind w:left="299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540"/>
          </w:tabs>
          <w:ind w:left="3540" w:hanging="1800"/>
        </w:pPr>
        <w:rPr>
          <w:rFonts w:hint="default"/>
        </w:rPr>
      </w:lvl>
    </w:lvlOverride>
  </w:num>
  <w:num w:numId="12" w16cid:durableId="130488652">
    <w:abstractNumId w:val="21"/>
  </w:num>
  <w:num w:numId="13" w16cid:durableId="1798452112">
    <w:abstractNumId w:val="23"/>
  </w:num>
  <w:num w:numId="14" w16cid:durableId="1697847040">
    <w:abstractNumId w:val="6"/>
    <w:lvlOverride w:ilvl="0">
      <w:lvl w:ilvl="0">
        <w:start w:val="5"/>
        <w:numFmt w:val="none"/>
        <w:lvlText w:val="5.2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000000"/>
          <w:sz w:val="24"/>
          <w:szCs w:val="23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color w:val="000000"/>
          <w:sz w:val="23"/>
          <w:szCs w:val="23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84"/>
          </w:tabs>
          <w:ind w:left="1084" w:hanging="720"/>
        </w:pPr>
        <w:rPr>
          <w:rFonts w:hint="default"/>
          <w:color w:val="000000"/>
          <w:sz w:val="23"/>
          <w:szCs w:val="23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66"/>
          </w:tabs>
          <w:ind w:left="1266" w:hanging="720"/>
        </w:pPr>
        <w:rPr>
          <w:rFonts w:hint="default"/>
          <w:color w:val="000000"/>
          <w:sz w:val="23"/>
          <w:szCs w:val="23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808"/>
          </w:tabs>
          <w:ind w:left="1808" w:hanging="1080"/>
        </w:pPr>
        <w:rPr>
          <w:rFonts w:hint="default"/>
          <w:color w:val="000000"/>
          <w:sz w:val="23"/>
          <w:szCs w:val="23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990"/>
          </w:tabs>
          <w:ind w:left="1990" w:hanging="1080"/>
        </w:pPr>
        <w:rPr>
          <w:rFonts w:hint="default"/>
          <w:color w:val="000000"/>
          <w:sz w:val="23"/>
          <w:szCs w:val="23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172"/>
          </w:tabs>
          <w:ind w:left="2172" w:hanging="1080"/>
        </w:pPr>
        <w:rPr>
          <w:rFonts w:hint="default"/>
          <w:color w:val="000000"/>
          <w:sz w:val="23"/>
          <w:szCs w:val="23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714"/>
          </w:tabs>
          <w:ind w:left="2714" w:hanging="1440"/>
        </w:pPr>
        <w:rPr>
          <w:rFonts w:hint="default"/>
          <w:color w:val="000000"/>
          <w:sz w:val="23"/>
          <w:szCs w:val="23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896"/>
          </w:tabs>
          <w:ind w:left="2896" w:hanging="1440"/>
        </w:pPr>
        <w:rPr>
          <w:rFonts w:hint="default"/>
          <w:color w:val="000000"/>
          <w:sz w:val="23"/>
          <w:szCs w:val="23"/>
        </w:rPr>
      </w:lvl>
    </w:lvlOverride>
  </w:num>
  <w:num w:numId="15" w16cid:durableId="152258308">
    <w:abstractNumId w:val="25"/>
  </w:num>
  <w:num w:numId="16" w16cid:durableId="1052582790">
    <w:abstractNumId w:val="17"/>
  </w:num>
  <w:num w:numId="17" w16cid:durableId="1838499182">
    <w:abstractNumId w:val="24"/>
  </w:num>
  <w:num w:numId="18" w16cid:durableId="1938708582">
    <w:abstractNumId w:val="8"/>
  </w:num>
  <w:num w:numId="19" w16cid:durableId="1272736990">
    <w:abstractNumId w:val="29"/>
  </w:num>
  <w:num w:numId="20" w16cid:durableId="469982426">
    <w:abstractNumId w:val="9"/>
  </w:num>
  <w:num w:numId="21" w16cid:durableId="164207878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0916252">
    <w:abstractNumId w:val="2"/>
  </w:num>
  <w:num w:numId="23" w16cid:durableId="817451938">
    <w:abstractNumId w:val="30"/>
  </w:num>
  <w:num w:numId="24" w16cid:durableId="841093723">
    <w:abstractNumId w:val="13"/>
  </w:num>
  <w:num w:numId="25" w16cid:durableId="172348038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 w16cid:durableId="1434007457">
    <w:abstractNumId w:val="20"/>
  </w:num>
  <w:num w:numId="27" w16cid:durableId="628167269">
    <w:abstractNumId w:val="19"/>
  </w:num>
  <w:num w:numId="28" w16cid:durableId="1230389149">
    <w:abstractNumId w:val="12"/>
  </w:num>
  <w:num w:numId="29" w16cid:durableId="1975525189">
    <w:abstractNumId w:val="11"/>
  </w:num>
  <w:num w:numId="30" w16cid:durableId="1286817628">
    <w:abstractNumId w:val="15"/>
  </w:num>
  <w:num w:numId="31" w16cid:durableId="1872693180">
    <w:abstractNumId w:val="1"/>
  </w:num>
  <w:num w:numId="32" w16cid:durableId="1442915015">
    <w:abstractNumId w:val="5"/>
  </w:num>
  <w:num w:numId="33" w16cid:durableId="300810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8034945">
    <w:abstractNumId w:val="3"/>
  </w:num>
  <w:num w:numId="35" w16cid:durableId="1744330144">
    <w:abstractNumId w:val="4"/>
  </w:num>
  <w:num w:numId="36" w16cid:durableId="1505510869">
    <w:abstractNumId w:val="14"/>
    <w:lvlOverride w:ilvl="0">
      <w:startOverride w:val="1"/>
    </w:lvlOverride>
  </w:num>
  <w:num w:numId="37" w16cid:durableId="889192583">
    <w:abstractNumId w:val="34"/>
  </w:num>
  <w:num w:numId="38" w16cid:durableId="2110395481">
    <w:abstractNumId w:val="16"/>
  </w:num>
  <w:num w:numId="39" w16cid:durableId="10358856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AA"/>
    <w:rsid w:val="000257FA"/>
    <w:rsid w:val="00027717"/>
    <w:rsid w:val="00034196"/>
    <w:rsid w:val="00037815"/>
    <w:rsid w:val="000558BC"/>
    <w:rsid w:val="00057487"/>
    <w:rsid w:val="0006526B"/>
    <w:rsid w:val="000660CE"/>
    <w:rsid w:val="00066143"/>
    <w:rsid w:val="000667F7"/>
    <w:rsid w:val="00067ECC"/>
    <w:rsid w:val="00076FA9"/>
    <w:rsid w:val="00090D94"/>
    <w:rsid w:val="000A1AE9"/>
    <w:rsid w:val="000B738E"/>
    <w:rsid w:val="000C00A7"/>
    <w:rsid w:val="000E2500"/>
    <w:rsid w:val="000E7D6F"/>
    <w:rsid w:val="000F38CE"/>
    <w:rsid w:val="001077CC"/>
    <w:rsid w:val="0012234F"/>
    <w:rsid w:val="0012774A"/>
    <w:rsid w:val="00131F89"/>
    <w:rsid w:val="00143D6E"/>
    <w:rsid w:val="001606C5"/>
    <w:rsid w:val="00160D38"/>
    <w:rsid w:val="00171AA9"/>
    <w:rsid w:val="00172455"/>
    <w:rsid w:val="00177526"/>
    <w:rsid w:val="00182D38"/>
    <w:rsid w:val="001B0FAF"/>
    <w:rsid w:val="001B20E6"/>
    <w:rsid w:val="001B295C"/>
    <w:rsid w:val="001C6871"/>
    <w:rsid w:val="001D5575"/>
    <w:rsid w:val="001D6587"/>
    <w:rsid w:val="001E0DFE"/>
    <w:rsid w:val="001F050B"/>
    <w:rsid w:val="00221947"/>
    <w:rsid w:val="0024449A"/>
    <w:rsid w:val="0024702A"/>
    <w:rsid w:val="00263D8A"/>
    <w:rsid w:val="002668D3"/>
    <w:rsid w:val="00281789"/>
    <w:rsid w:val="00282678"/>
    <w:rsid w:val="00296A83"/>
    <w:rsid w:val="002A2B8C"/>
    <w:rsid w:val="002A54EA"/>
    <w:rsid w:val="002C1BF6"/>
    <w:rsid w:val="002C49EF"/>
    <w:rsid w:val="002E614B"/>
    <w:rsid w:val="002E645D"/>
    <w:rsid w:val="002F0E38"/>
    <w:rsid w:val="002F1FD2"/>
    <w:rsid w:val="002F33C2"/>
    <w:rsid w:val="0030306C"/>
    <w:rsid w:val="003178C4"/>
    <w:rsid w:val="00325962"/>
    <w:rsid w:val="003311A7"/>
    <w:rsid w:val="003353C6"/>
    <w:rsid w:val="0034413B"/>
    <w:rsid w:val="00357A28"/>
    <w:rsid w:val="00362595"/>
    <w:rsid w:val="00363A96"/>
    <w:rsid w:val="003647B3"/>
    <w:rsid w:val="00384A4B"/>
    <w:rsid w:val="003A4771"/>
    <w:rsid w:val="003A6655"/>
    <w:rsid w:val="003B5B12"/>
    <w:rsid w:val="003B6FBC"/>
    <w:rsid w:val="003C646E"/>
    <w:rsid w:val="003D2C90"/>
    <w:rsid w:val="003D3B10"/>
    <w:rsid w:val="003E2093"/>
    <w:rsid w:val="003F3600"/>
    <w:rsid w:val="003F58F6"/>
    <w:rsid w:val="00400C28"/>
    <w:rsid w:val="00405B2F"/>
    <w:rsid w:val="00417602"/>
    <w:rsid w:val="00425F67"/>
    <w:rsid w:val="004275D1"/>
    <w:rsid w:val="00430FF2"/>
    <w:rsid w:val="00431DC7"/>
    <w:rsid w:val="004343C3"/>
    <w:rsid w:val="00446758"/>
    <w:rsid w:val="00447B38"/>
    <w:rsid w:val="004676B8"/>
    <w:rsid w:val="00472FCD"/>
    <w:rsid w:val="004736FD"/>
    <w:rsid w:val="00483366"/>
    <w:rsid w:val="004A10E6"/>
    <w:rsid w:val="004A55FD"/>
    <w:rsid w:val="004B1E7A"/>
    <w:rsid w:val="004B203D"/>
    <w:rsid w:val="004B492E"/>
    <w:rsid w:val="004B5B6C"/>
    <w:rsid w:val="004C2877"/>
    <w:rsid w:val="004C5F62"/>
    <w:rsid w:val="004D200F"/>
    <w:rsid w:val="004E3983"/>
    <w:rsid w:val="00506159"/>
    <w:rsid w:val="00512DD1"/>
    <w:rsid w:val="00516EAA"/>
    <w:rsid w:val="00516EAC"/>
    <w:rsid w:val="00532E6E"/>
    <w:rsid w:val="005339D4"/>
    <w:rsid w:val="00541E45"/>
    <w:rsid w:val="00572579"/>
    <w:rsid w:val="0058666C"/>
    <w:rsid w:val="005949AA"/>
    <w:rsid w:val="005951EC"/>
    <w:rsid w:val="005B00FB"/>
    <w:rsid w:val="005E3A3B"/>
    <w:rsid w:val="005E43E5"/>
    <w:rsid w:val="005F1C08"/>
    <w:rsid w:val="00610570"/>
    <w:rsid w:val="006128F9"/>
    <w:rsid w:val="00625847"/>
    <w:rsid w:val="006318E5"/>
    <w:rsid w:val="006343BA"/>
    <w:rsid w:val="00640290"/>
    <w:rsid w:val="00645B46"/>
    <w:rsid w:val="0064601F"/>
    <w:rsid w:val="00661C6B"/>
    <w:rsid w:val="00666FF9"/>
    <w:rsid w:val="00670735"/>
    <w:rsid w:val="006744C5"/>
    <w:rsid w:val="00677A73"/>
    <w:rsid w:val="006962E8"/>
    <w:rsid w:val="006B3CA6"/>
    <w:rsid w:val="006B5510"/>
    <w:rsid w:val="006C4BA4"/>
    <w:rsid w:val="006D2CF1"/>
    <w:rsid w:val="006E441F"/>
    <w:rsid w:val="00704A35"/>
    <w:rsid w:val="0071534C"/>
    <w:rsid w:val="00715E8E"/>
    <w:rsid w:val="00732FF2"/>
    <w:rsid w:val="00734C85"/>
    <w:rsid w:val="007475F8"/>
    <w:rsid w:val="00747B2C"/>
    <w:rsid w:val="00757090"/>
    <w:rsid w:val="0076113C"/>
    <w:rsid w:val="00763FD9"/>
    <w:rsid w:val="007819C1"/>
    <w:rsid w:val="0078279C"/>
    <w:rsid w:val="00787BD0"/>
    <w:rsid w:val="00797985"/>
    <w:rsid w:val="007A064F"/>
    <w:rsid w:val="007A4B87"/>
    <w:rsid w:val="007B604B"/>
    <w:rsid w:val="007D2CDE"/>
    <w:rsid w:val="00816C89"/>
    <w:rsid w:val="00831E4D"/>
    <w:rsid w:val="00841EDF"/>
    <w:rsid w:val="00844497"/>
    <w:rsid w:val="008506A5"/>
    <w:rsid w:val="00852C5C"/>
    <w:rsid w:val="00853E33"/>
    <w:rsid w:val="00863982"/>
    <w:rsid w:val="00870F86"/>
    <w:rsid w:val="008717E3"/>
    <w:rsid w:val="00882284"/>
    <w:rsid w:val="0088336D"/>
    <w:rsid w:val="00886FCE"/>
    <w:rsid w:val="00891479"/>
    <w:rsid w:val="008A0B75"/>
    <w:rsid w:val="008A1AC1"/>
    <w:rsid w:val="008B3161"/>
    <w:rsid w:val="008C58E0"/>
    <w:rsid w:val="008E7FAA"/>
    <w:rsid w:val="008F3B30"/>
    <w:rsid w:val="008F4AC1"/>
    <w:rsid w:val="008F75D9"/>
    <w:rsid w:val="0090738E"/>
    <w:rsid w:val="009148A8"/>
    <w:rsid w:val="00916CBF"/>
    <w:rsid w:val="009328AF"/>
    <w:rsid w:val="0094399A"/>
    <w:rsid w:val="0098235D"/>
    <w:rsid w:val="009A4A99"/>
    <w:rsid w:val="009B40BB"/>
    <w:rsid w:val="009D4F80"/>
    <w:rsid w:val="009E0F3E"/>
    <w:rsid w:val="009E5F44"/>
    <w:rsid w:val="009F7678"/>
    <w:rsid w:val="00A13684"/>
    <w:rsid w:val="00A144DF"/>
    <w:rsid w:val="00A15AD9"/>
    <w:rsid w:val="00A24D53"/>
    <w:rsid w:val="00A256F8"/>
    <w:rsid w:val="00A4392D"/>
    <w:rsid w:val="00A44C7C"/>
    <w:rsid w:val="00A57F4C"/>
    <w:rsid w:val="00A6099E"/>
    <w:rsid w:val="00A74638"/>
    <w:rsid w:val="00A9604D"/>
    <w:rsid w:val="00AA1CE6"/>
    <w:rsid w:val="00AA1DC2"/>
    <w:rsid w:val="00AC242E"/>
    <w:rsid w:val="00AC2D1C"/>
    <w:rsid w:val="00AC3AC7"/>
    <w:rsid w:val="00AC599D"/>
    <w:rsid w:val="00AD36B1"/>
    <w:rsid w:val="00AD3AAC"/>
    <w:rsid w:val="00AD73BD"/>
    <w:rsid w:val="00AD7632"/>
    <w:rsid w:val="00AE0DC2"/>
    <w:rsid w:val="00AF268B"/>
    <w:rsid w:val="00B345E5"/>
    <w:rsid w:val="00B450A4"/>
    <w:rsid w:val="00B46DDB"/>
    <w:rsid w:val="00B6071E"/>
    <w:rsid w:val="00B719D4"/>
    <w:rsid w:val="00B80619"/>
    <w:rsid w:val="00B8670F"/>
    <w:rsid w:val="00B912DA"/>
    <w:rsid w:val="00B96765"/>
    <w:rsid w:val="00BA135E"/>
    <w:rsid w:val="00BA35C1"/>
    <w:rsid w:val="00BA4A09"/>
    <w:rsid w:val="00BB0C29"/>
    <w:rsid w:val="00BB6AF1"/>
    <w:rsid w:val="00BB7511"/>
    <w:rsid w:val="00BB7A02"/>
    <w:rsid w:val="00BD6421"/>
    <w:rsid w:val="00BE51E9"/>
    <w:rsid w:val="00BE5A86"/>
    <w:rsid w:val="00BF3304"/>
    <w:rsid w:val="00C0721F"/>
    <w:rsid w:val="00C22B55"/>
    <w:rsid w:val="00C24A6B"/>
    <w:rsid w:val="00C41B5F"/>
    <w:rsid w:val="00C44323"/>
    <w:rsid w:val="00C4595A"/>
    <w:rsid w:val="00C464D4"/>
    <w:rsid w:val="00C63D8C"/>
    <w:rsid w:val="00C8516F"/>
    <w:rsid w:val="00C90B5C"/>
    <w:rsid w:val="00CA13E1"/>
    <w:rsid w:val="00CA1B82"/>
    <w:rsid w:val="00CA209B"/>
    <w:rsid w:val="00CA5C67"/>
    <w:rsid w:val="00CB5D6A"/>
    <w:rsid w:val="00CC506B"/>
    <w:rsid w:val="00CD2ED3"/>
    <w:rsid w:val="00CD4B66"/>
    <w:rsid w:val="00CD7234"/>
    <w:rsid w:val="00CE648D"/>
    <w:rsid w:val="00CF21B2"/>
    <w:rsid w:val="00D0235B"/>
    <w:rsid w:val="00D1603E"/>
    <w:rsid w:val="00D31E36"/>
    <w:rsid w:val="00D46E4C"/>
    <w:rsid w:val="00D61E26"/>
    <w:rsid w:val="00D64221"/>
    <w:rsid w:val="00D71477"/>
    <w:rsid w:val="00D806EE"/>
    <w:rsid w:val="00D91A37"/>
    <w:rsid w:val="00D93435"/>
    <w:rsid w:val="00DA66D4"/>
    <w:rsid w:val="00DB02EA"/>
    <w:rsid w:val="00E05993"/>
    <w:rsid w:val="00E13493"/>
    <w:rsid w:val="00E304AC"/>
    <w:rsid w:val="00E32E4A"/>
    <w:rsid w:val="00E33238"/>
    <w:rsid w:val="00E51221"/>
    <w:rsid w:val="00E51423"/>
    <w:rsid w:val="00E638FB"/>
    <w:rsid w:val="00E678CA"/>
    <w:rsid w:val="00E7657E"/>
    <w:rsid w:val="00E8380A"/>
    <w:rsid w:val="00E91DF7"/>
    <w:rsid w:val="00E93127"/>
    <w:rsid w:val="00EA1C43"/>
    <w:rsid w:val="00EA48F7"/>
    <w:rsid w:val="00EA5BB2"/>
    <w:rsid w:val="00ED6A19"/>
    <w:rsid w:val="00EF2CEA"/>
    <w:rsid w:val="00EF7C1F"/>
    <w:rsid w:val="00F14CCC"/>
    <w:rsid w:val="00F2535D"/>
    <w:rsid w:val="00F275B3"/>
    <w:rsid w:val="00F31280"/>
    <w:rsid w:val="00F35650"/>
    <w:rsid w:val="00F41AD0"/>
    <w:rsid w:val="00F437C0"/>
    <w:rsid w:val="00F43C8D"/>
    <w:rsid w:val="00F61BA0"/>
    <w:rsid w:val="00F93053"/>
    <w:rsid w:val="00FA2702"/>
    <w:rsid w:val="00FB2592"/>
    <w:rsid w:val="00FB3CA6"/>
    <w:rsid w:val="00FC0E58"/>
    <w:rsid w:val="00FC34F1"/>
    <w:rsid w:val="00FD6B12"/>
    <w:rsid w:val="00FE210F"/>
    <w:rsid w:val="00FE329C"/>
    <w:rsid w:val="00FF3EFE"/>
    <w:rsid w:val="00FF4541"/>
    <w:rsid w:val="00FF6607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7AC5"/>
  <w15:docId w15:val="{D82A2AD8-DB16-4102-8177-A29AECE5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6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BA13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076FA9"/>
    <w:pPr>
      <w:keepNext/>
      <w:overflowPunct/>
      <w:autoSpaceDE/>
      <w:autoSpaceDN/>
      <w:adjustRightInd/>
      <w:ind w:left="352" w:firstLine="708"/>
      <w:jc w:val="both"/>
      <w:textAlignment w:val="auto"/>
      <w:outlineLvl w:val="3"/>
    </w:pPr>
    <w:rPr>
      <w:rFonts w:ascii="Times New Roman" w:hAnsi="Times New Roman"/>
      <w:b/>
      <w:bCs/>
      <w:sz w:val="32"/>
      <w:szCs w:val="24"/>
    </w:rPr>
  </w:style>
  <w:style w:type="paragraph" w:styleId="8">
    <w:name w:val="heading 8"/>
    <w:basedOn w:val="a0"/>
    <w:next w:val="a0"/>
    <w:link w:val="80"/>
    <w:qFormat/>
    <w:rsid w:val="00076FA9"/>
    <w:pPr>
      <w:keepNext/>
      <w:jc w:val="both"/>
      <w:outlineLvl w:val="7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076FA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76F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076F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076F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0"/>
    <w:link w:val="a7"/>
    <w:rsid w:val="00076F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076F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Body Text"/>
    <w:basedOn w:val="a0"/>
    <w:link w:val="a9"/>
    <w:rsid w:val="00076FA9"/>
    <w:pPr>
      <w:jc w:val="both"/>
    </w:pPr>
    <w:rPr>
      <w:sz w:val="24"/>
    </w:rPr>
  </w:style>
  <w:style w:type="character" w:customStyle="1" w:styleId="a9">
    <w:name w:val="Основной текст Знак"/>
    <w:basedOn w:val="a1"/>
    <w:link w:val="a8"/>
    <w:rsid w:val="00076FA9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a">
    <w:name w:val="page number"/>
    <w:basedOn w:val="a1"/>
    <w:rsid w:val="00076FA9"/>
  </w:style>
  <w:style w:type="paragraph" w:styleId="3">
    <w:name w:val="Body Text Indent 3"/>
    <w:basedOn w:val="a0"/>
    <w:link w:val="30"/>
    <w:rsid w:val="00076FA9"/>
    <w:pPr>
      <w:widowControl w:val="0"/>
      <w:shd w:val="clear" w:color="auto" w:fill="FFFFFF"/>
      <w:overflowPunct/>
      <w:spacing w:line="264" w:lineRule="exact"/>
      <w:ind w:left="175"/>
      <w:textAlignment w:val="auto"/>
    </w:pPr>
    <w:rPr>
      <w:rFonts w:ascii="Times New Roman" w:hAnsi="Times New Roman"/>
      <w:color w:val="000000"/>
      <w:spacing w:val="1"/>
      <w:sz w:val="24"/>
      <w:szCs w:val="24"/>
    </w:rPr>
  </w:style>
  <w:style w:type="character" w:customStyle="1" w:styleId="30">
    <w:name w:val="Основной текст с отступом 3 Знак"/>
    <w:basedOn w:val="a1"/>
    <w:link w:val="3"/>
    <w:rsid w:val="00076FA9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customStyle="1" w:styleId="a">
    <w:name w:val="маркированный"/>
    <w:basedOn w:val="a0"/>
    <w:rsid w:val="00076FA9"/>
    <w:pPr>
      <w:numPr>
        <w:numId w:val="19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8"/>
      <w:szCs w:val="28"/>
    </w:rPr>
  </w:style>
  <w:style w:type="paragraph" w:styleId="ab">
    <w:name w:val="List Paragraph"/>
    <w:aliases w:val="Bullet List,FooterText,List Paragraph1,RSHB_Table-Normal,Table-Normal,lp1,numbered,Абзац маркированнный,Абзац списка литеральный,Абзац списка2,Нумерованый список,Основной абзац,ПАРАГРАФ,ПС - Нумерованный,ТЗ список,Цветной список - Акцент 11"/>
    <w:basedOn w:val="a0"/>
    <w:link w:val="ac"/>
    <w:uiPriority w:val="34"/>
    <w:qFormat/>
    <w:rsid w:val="00CB5D6A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6128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6128F9"/>
  </w:style>
  <w:style w:type="character" w:customStyle="1" w:styleId="af">
    <w:name w:val="Текст примечания Знак"/>
    <w:basedOn w:val="a1"/>
    <w:link w:val="ae"/>
    <w:uiPriority w:val="99"/>
    <w:semiHidden/>
    <w:rsid w:val="006128F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28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128F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6128F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6128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faultlabelstyle3">
    <w:name w:val="defaultlabelstyle3"/>
    <w:rsid w:val="00E638FB"/>
    <w:rPr>
      <w:rFonts w:ascii="Verdana" w:hAnsi="Verdana"/>
      <w:color w:val="333333"/>
    </w:rPr>
  </w:style>
  <w:style w:type="character" w:customStyle="1" w:styleId="20">
    <w:name w:val="Заголовок 2 Знак"/>
    <w:basedOn w:val="a1"/>
    <w:link w:val="2"/>
    <w:uiPriority w:val="9"/>
    <w:rsid w:val="00BA1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4">
    <w:name w:val="Table Grid"/>
    <w:basedOn w:val="a2"/>
    <w:uiPriority w:val="39"/>
    <w:rsid w:val="000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List Paragraph1 Знак,RSHB_Table-Normal Знак,Table-Normal Знак,lp1 Знак,numbered Знак,Абзац маркированнный Знак,Абзац списка литеральный Знак,Абзац списка2 Знак,Нумерованый список Знак,ПАРАГРАФ Знак"/>
    <w:basedOn w:val="a1"/>
    <w:link w:val="ab"/>
    <w:uiPriority w:val="34"/>
    <w:qFormat/>
    <w:locked/>
    <w:rsid w:val="000574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rsid w:val="00B34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uiPriority w:val="1"/>
    <w:qFormat/>
    <w:rsid w:val="00B345E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6">
    <w:name w:val="footnote text"/>
    <w:aliases w:val=" Знак"/>
    <w:basedOn w:val="a0"/>
    <w:link w:val="af7"/>
    <w:uiPriority w:val="99"/>
    <w:unhideWhenUsed/>
    <w:rsid w:val="00B345E5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aliases w:val=" Знак Знак"/>
    <w:basedOn w:val="a1"/>
    <w:link w:val="af6"/>
    <w:rsid w:val="00B345E5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B345E5"/>
    <w:rPr>
      <w:vertAlign w:val="superscript"/>
    </w:rPr>
  </w:style>
  <w:style w:type="character" w:styleId="af9">
    <w:name w:val="Hyperlink"/>
    <w:basedOn w:val="a1"/>
    <w:uiPriority w:val="99"/>
    <w:unhideWhenUsed/>
    <w:rsid w:val="00B345E5"/>
    <w:rPr>
      <w:color w:val="3E79B4"/>
      <w:u w:val="single"/>
    </w:rPr>
  </w:style>
  <w:style w:type="paragraph" w:customStyle="1" w:styleId="1">
    <w:name w:val="Обычный1"/>
    <w:link w:val="Normal"/>
    <w:rsid w:val="0058666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"/>
    <w:rsid w:val="0058666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866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8833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Знак Знак Знак Знак Знак Знак Знак Знак Знак Знак Знак Знак Знак"/>
    <w:basedOn w:val="a0"/>
    <w:rsid w:val="008717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FF7304"/>
    <w:rPr>
      <w:color w:val="605E5C"/>
      <w:shd w:val="clear" w:color="auto" w:fill="E1DFDD"/>
    </w:rPr>
  </w:style>
  <w:style w:type="character" w:styleId="afb">
    <w:name w:val="FollowedHyperlink"/>
    <w:basedOn w:val="a1"/>
    <w:uiPriority w:val="99"/>
    <w:semiHidden/>
    <w:unhideWhenUsed/>
    <w:rsid w:val="00AC599D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8A1AC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d">
    <w:name w:val="Unresolved Mention"/>
    <w:basedOn w:val="a1"/>
    <w:uiPriority w:val="99"/>
    <w:rsid w:val="002F0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6D9F-F9F7-42B1-8BC4-9CBFC878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"ЭССК ЕЭС"</Company>
  <LinksUpToDate>false</LinksUpToDate>
  <CharactersWithSpaces>36291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Зиньковская Юлия Валериевна</dc:creator>
  <cp:lastModifiedBy>Кувелева Любовь Валентиновна</cp:lastModifiedBy>
  <cp:revision>2</cp:revision>
  <cp:lastPrinted>2025-08-20T14:50:00Z</cp:lastPrinted>
  <dcterms:created xsi:type="dcterms:W3CDTF">2025-08-20T15:03:00Z</dcterms:created>
  <dcterms:modified xsi:type="dcterms:W3CDTF">2025-08-20T15:03:00Z</dcterms:modified>
</cp:coreProperties>
</file>